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0B" w:rsidRDefault="00112F0F">
      <w:pPr>
        <w:spacing w:before="12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w:t>
      </w:r>
      <w:r w:rsidR="007A02FB">
        <w:rPr>
          <w:snapToGrid w:val="0"/>
        </w:rPr>
        <w:t>5</w:t>
      </w:r>
      <w:r w:rsidR="00E94E95">
        <w:rPr>
          <w:snapToGrid w:val="0"/>
        </w:rPr>
        <w:t>/201</w:t>
      </w:r>
      <w:r w:rsidR="00D01659">
        <w:rPr>
          <w:snapToGrid w:val="0"/>
        </w:rPr>
        <w:t>7</w:t>
      </w:r>
    </w:p>
    <w:p w:rsidR="009C2B0B" w:rsidRDefault="009C2B0B">
      <w:pPr>
        <w:spacing w:before="120"/>
        <w:rPr>
          <w:snapToGrid w:val="0"/>
        </w:rPr>
      </w:pPr>
    </w:p>
    <w:p w:rsidR="009C2B0B" w:rsidRDefault="009C2B0B">
      <w:pPr>
        <w:spacing w:before="120"/>
        <w:rPr>
          <w:snapToGrid w:val="0"/>
        </w:rPr>
      </w:pPr>
    </w:p>
    <w:p w:rsidR="009C2B0B" w:rsidRDefault="009C2B0B">
      <w:pPr>
        <w:spacing w:before="120"/>
        <w:rPr>
          <w:snapToGrid w:val="0"/>
        </w:rPr>
      </w:pPr>
    </w:p>
    <w:p w:rsidR="009C2B0B" w:rsidRDefault="009C2B0B">
      <w:pPr>
        <w:spacing w:before="120"/>
        <w:rPr>
          <w:snapToGrid w:val="0"/>
        </w:rPr>
      </w:pPr>
    </w:p>
    <w:p w:rsidR="009C2B0B" w:rsidRDefault="009C2B0B">
      <w:pPr>
        <w:spacing w:before="120"/>
        <w:rPr>
          <w:snapToGrid w:val="0"/>
        </w:rPr>
      </w:pPr>
    </w:p>
    <w:p w:rsidR="009C2B0B" w:rsidRDefault="009C2B0B">
      <w:pPr>
        <w:spacing w:before="120"/>
        <w:rPr>
          <w:snapToGrid w:val="0"/>
        </w:rPr>
      </w:pPr>
    </w:p>
    <w:p w:rsidR="009C2B0B" w:rsidRDefault="009C2B0B">
      <w:pPr>
        <w:spacing w:before="120" w:line="480" w:lineRule="auto"/>
        <w:rPr>
          <w:snapToGrid w:val="0"/>
        </w:rPr>
      </w:pPr>
    </w:p>
    <w:p w:rsidR="009C2B0B" w:rsidRDefault="009C2B0B">
      <w:pPr>
        <w:pStyle w:val="Nadpis1"/>
        <w:jc w:val="center"/>
        <w:rPr>
          <w:rFonts w:ascii="Times New Roman" w:hAnsi="Times New Roman"/>
          <w:snapToGrid w:val="0"/>
          <w:sz w:val="40"/>
        </w:rPr>
      </w:pPr>
      <w:r>
        <w:rPr>
          <w:rFonts w:ascii="Times New Roman" w:hAnsi="Times New Roman"/>
          <w:snapToGrid w:val="0"/>
          <w:sz w:val="40"/>
        </w:rPr>
        <w:t xml:space="preserve">Zpráva o </w:t>
      </w:r>
      <w:r w:rsidR="00403930">
        <w:rPr>
          <w:rFonts w:ascii="Times New Roman" w:hAnsi="Times New Roman"/>
          <w:snapToGrid w:val="0"/>
          <w:sz w:val="40"/>
        </w:rPr>
        <w:t>činnosti</w:t>
      </w:r>
    </w:p>
    <w:p w:rsidR="009C2B0B" w:rsidRDefault="009C2B0B">
      <w:pPr>
        <w:pStyle w:val="Nadpis1"/>
        <w:jc w:val="center"/>
        <w:rPr>
          <w:rFonts w:ascii="Times New Roman" w:hAnsi="Times New Roman"/>
          <w:snapToGrid w:val="0"/>
          <w:sz w:val="40"/>
        </w:rPr>
      </w:pPr>
      <w:r>
        <w:rPr>
          <w:rFonts w:ascii="Times New Roman" w:hAnsi="Times New Roman"/>
          <w:snapToGrid w:val="0"/>
          <w:sz w:val="40"/>
        </w:rPr>
        <w:t>Gymnázium, Dobruška, Pulická 779</w:t>
      </w:r>
    </w:p>
    <w:p w:rsidR="009C2B0B" w:rsidRDefault="009C2B0B">
      <w:pPr>
        <w:pStyle w:val="Zkladntext"/>
        <w:rPr>
          <w:snapToGrid w:val="0"/>
          <w:sz w:val="24"/>
          <w:u w:val="single"/>
        </w:rPr>
      </w:pPr>
    </w:p>
    <w:p w:rsidR="009C2B0B" w:rsidRDefault="009C2B0B">
      <w:pPr>
        <w:pStyle w:val="Zkladntext"/>
        <w:rPr>
          <w:snapToGrid w:val="0"/>
          <w:sz w:val="24"/>
          <w:u w:val="single"/>
        </w:rPr>
      </w:pPr>
    </w:p>
    <w:p w:rsidR="009C2B0B" w:rsidRPr="006E180C" w:rsidRDefault="004D79F6">
      <w:pPr>
        <w:pStyle w:val="Zkladntext"/>
        <w:tabs>
          <w:tab w:val="left" w:pos="6946"/>
        </w:tabs>
        <w:jc w:val="center"/>
        <w:rPr>
          <w:b/>
          <w:snapToGrid w:val="0"/>
          <w:sz w:val="28"/>
          <w:szCs w:val="28"/>
          <w:u w:val="single"/>
        </w:rPr>
      </w:pPr>
      <w:r w:rsidRPr="006E180C">
        <w:rPr>
          <w:b/>
          <w:snapToGrid w:val="0"/>
          <w:sz w:val="28"/>
          <w:szCs w:val="28"/>
          <w:u w:val="single"/>
        </w:rPr>
        <w:t>za rok 20</w:t>
      </w:r>
      <w:r w:rsidR="00FE65B4" w:rsidRPr="006E180C">
        <w:rPr>
          <w:b/>
          <w:snapToGrid w:val="0"/>
          <w:sz w:val="28"/>
          <w:szCs w:val="28"/>
          <w:u w:val="single"/>
        </w:rPr>
        <w:t>1</w:t>
      </w:r>
      <w:r w:rsidR="00A87D92">
        <w:rPr>
          <w:b/>
          <w:snapToGrid w:val="0"/>
          <w:sz w:val="28"/>
          <w:szCs w:val="28"/>
          <w:u w:val="single"/>
        </w:rPr>
        <w:t>6</w:t>
      </w: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snapToGrid w:val="0"/>
          <w:sz w:val="24"/>
          <w:u w:val="single"/>
        </w:rPr>
      </w:pPr>
    </w:p>
    <w:p w:rsidR="009C2B0B" w:rsidRDefault="009C2B0B">
      <w:pPr>
        <w:spacing w:before="120"/>
        <w:rPr>
          <w:b/>
          <w:i/>
          <w:snapToGrid w:val="0"/>
        </w:rPr>
      </w:pPr>
    </w:p>
    <w:p w:rsidR="009C2B0B" w:rsidRDefault="009C2B0B">
      <w:pPr>
        <w:spacing w:before="120"/>
        <w:rPr>
          <w:snapToGrid w:val="0"/>
          <w:sz w:val="24"/>
        </w:rPr>
      </w:pPr>
    </w:p>
    <w:p w:rsidR="009C2B0B" w:rsidRDefault="009C2B0B">
      <w:pPr>
        <w:spacing w:before="120"/>
        <w:rPr>
          <w:snapToGrid w:val="0"/>
          <w:sz w:val="24"/>
        </w:rPr>
      </w:pPr>
    </w:p>
    <w:p w:rsidR="009C2B0B" w:rsidRDefault="009C2B0B">
      <w:pPr>
        <w:spacing w:before="120"/>
        <w:rPr>
          <w:snapToGrid w:val="0"/>
          <w:sz w:val="24"/>
        </w:rPr>
      </w:pPr>
    </w:p>
    <w:p w:rsidR="009C2B0B" w:rsidRDefault="009C2B0B">
      <w:pPr>
        <w:spacing w:before="120"/>
        <w:rPr>
          <w:snapToGrid w:val="0"/>
          <w:sz w:val="24"/>
        </w:rPr>
      </w:pPr>
    </w:p>
    <w:p w:rsidR="009C2B0B" w:rsidRDefault="009C2B0B">
      <w:pPr>
        <w:pStyle w:val="Seznam"/>
        <w:tabs>
          <w:tab w:val="center" w:pos="6804"/>
        </w:tabs>
        <w:rPr>
          <w:snapToGrid w:val="0"/>
        </w:rPr>
      </w:pPr>
      <w:r>
        <w:rPr>
          <w:snapToGrid w:val="0"/>
        </w:rPr>
        <w:tab/>
      </w:r>
      <w:r>
        <w:rPr>
          <w:snapToGrid w:val="0"/>
        </w:rPr>
        <w:tab/>
      </w:r>
      <w:r w:rsidR="00E316E5">
        <w:rPr>
          <w:snapToGrid w:val="0"/>
        </w:rPr>
        <w:t>Mgr.</w:t>
      </w:r>
      <w:r w:rsidR="00E91BC8">
        <w:rPr>
          <w:snapToGrid w:val="0"/>
        </w:rPr>
        <w:t xml:space="preserve"> </w:t>
      </w:r>
      <w:r w:rsidR="00FD05D4">
        <w:rPr>
          <w:snapToGrid w:val="0"/>
        </w:rPr>
        <w:t>Lenka Hubáčková</w:t>
      </w:r>
    </w:p>
    <w:p w:rsidR="009C2B0B" w:rsidRDefault="009C2B0B">
      <w:pPr>
        <w:pStyle w:val="Seznam"/>
        <w:tabs>
          <w:tab w:val="center" w:pos="6804"/>
        </w:tabs>
        <w:rPr>
          <w:snapToGrid w:val="0"/>
        </w:rPr>
      </w:pPr>
      <w:r>
        <w:rPr>
          <w:snapToGrid w:val="0"/>
        </w:rPr>
        <w:tab/>
      </w:r>
      <w:r>
        <w:rPr>
          <w:snapToGrid w:val="0"/>
        </w:rPr>
        <w:tab/>
        <w:t>ředitel</w:t>
      </w:r>
      <w:r w:rsidR="00FD05D4">
        <w:rPr>
          <w:snapToGrid w:val="0"/>
        </w:rPr>
        <w:t>ka</w:t>
      </w:r>
      <w:r>
        <w:rPr>
          <w:snapToGrid w:val="0"/>
        </w:rPr>
        <w:t xml:space="preserve"> gymnázia</w:t>
      </w:r>
    </w:p>
    <w:p w:rsidR="009C2B0B" w:rsidRDefault="009C2B0B">
      <w:pPr>
        <w:spacing w:before="120"/>
      </w:pPr>
      <w:r>
        <w:rPr>
          <w:snapToGrid w:val="0"/>
          <w:sz w:val="24"/>
        </w:rPr>
        <w:br w:type="page"/>
      </w:r>
    </w:p>
    <w:p w:rsidR="009C2B0B" w:rsidRDefault="00FE65B4">
      <w:pPr>
        <w:pStyle w:val="Seznam"/>
        <w:jc w:val="center"/>
        <w:rPr>
          <w:b/>
          <w:snapToGrid w:val="0"/>
          <w:sz w:val="24"/>
          <w:u w:val="single"/>
        </w:rPr>
      </w:pPr>
      <w:r>
        <w:rPr>
          <w:b/>
          <w:snapToGrid w:val="0"/>
          <w:sz w:val="24"/>
          <w:u w:val="single"/>
        </w:rPr>
        <w:lastRenderedPageBreak/>
        <w:t>Zpráva o hospodaření za rok 201</w:t>
      </w:r>
      <w:r w:rsidR="00A87D92">
        <w:rPr>
          <w:b/>
          <w:snapToGrid w:val="0"/>
          <w:sz w:val="24"/>
          <w:u w:val="single"/>
        </w:rPr>
        <w:t>6</w:t>
      </w:r>
    </w:p>
    <w:p w:rsidR="009C2B0B" w:rsidRDefault="009C2B0B">
      <w:pPr>
        <w:pStyle w:val="Seznam"/>
        <w:jc w:val="center"/>
        <w:rPr>
          <w:b/>
          <w:snapToGrid w:val="0"/>
          <w:sz w:val="24"/>
        </w:rPr>
      </w:pPr>
    </w:p>
    <w:p w:rsidR="009C2B0B" w:rsidRDefault="004D79F6" w:rsidP="007A02FB">
      <w:pPr>
        <w:pStyle w:val="Seznam"/>
        <w:tabs>
          <w:tab w:val="right" w:pos="8364"/>
        </w:tabs>
        <w:jc w:val="center"/>
        <w:rPr>
          <w:b/>
          <w:snapToGrid w:val="0"/>
        </w:rPr>
      </w:pPr>
      <w:r>
        <w:rPr>
          <w:b/>
          <w:snapToGrid w:val="0"/>
        </w:rPr>
        <w:t>Gymnázium Dobruška</w:t>
      </w:r>
    </w:p>
    <w:p w:rsidR="007A02FB" w:rsidRDefault="007A02FB" w:rsidP="007A02FB">
      <w:pPr>
        <w:pStyle w:val="Seznam"/>
        <w:tabs>
          <w:tab w:val="right" w:pos="8364"/>
        </w:tabs>
        <w:jc w:val="center"/>
        <w:rPr>
          <w:b/>
          <w:snapToGrid w:val="0"/>
        </w:rPr>
      </w:pPr>
    </w:p>
    <w:p w:rsidR="009C2B0B" w:rsidRDefault="009C2B0B">
      <w:pPr>
        <w:pStyle w:val="Zkladntext"/>
        <w:rPr>
          <w:b/>
          <w:snapToGrid w:val="0"/>
        </w:rPr>
      </w:pPr>
      <w:r>
        <w:rPr>
          <w:b/>
          <w:snapToGrid w:val="0"/>
        </w:rPr>
        <w:t>Základní údaje:</w:t>
      </w:r>
    </w:p>
    <w:p w:rsidR="009C2B0B" w:rsidRDefault="009C2B0B">
      <w:pPr>
        <w:pStyle w:val="Seznam"/>
        <w:tabs>
          <w:tab w:val="left" w:pos="3969"/>
        </w:tabs>
        <w:ind w:left="284" w:hanging="284"/>
        <w:rPr>
          <w:snapToGrid w:val="0"/>
        </w:rPr>
      </w:pPr>
      <w:r>
        <w:rPr>
          <w:snapToGrid w:val="0"/>
        </w:rPr>
        <w:t>Název školy:</w:t>
      </w:r>
      <w:r>
        <w:rPr>
          <w:snapToGrid w:val="0"/>
        </w:rPr>
        <w:tab/>
        <w:t>Gymnázium, Dobruška, Pulická 779</w:t>
      </w:r>
    </w:p>
    <w:p w:rsidR="009C2B0B" w:rsidRDefault="009C2B0B">
      <w:pPr>
        <w:pStyle w:val="Seznam"/>
        <w:tabs>
          <w:tab w:val="left" w:pos="3969"/>
        </w:tabs>
        <w:ind w:left="284" w:hanging="284"/>
        <w:rPr>
          <w:snapToGrid w:val="0"/>
        </w:rPr>
      </w:pPr>
      <w:r>
        <w:rPr>
          <w:snapToGrid w:val="0"/>
        </w:rPr>
        <w:t>Adresa školy:</w:t>
      </w:r>
      <w:r>
        <w:rPr>
          <w:snapToGrid w:val="0"/>
        </w:rPr>
        <w:tab/>
        <w:t>Pulická 779,</w:t>
      </w:r>
      <w:r w:rsidR="00EC0998">
        <w:rPr>
          <w:snapToGrid w:val="0"/>
        </w:rPr>
        <w:t xml:space="preserve"> </w:t>
      </w:r>
      <w:r>
        <w:rPr>
          <w:snapToGrid w:val="0"/>
        </w:rPr>
        <w:t>518 01  Dobruška</w:t>
      </w:r>
    </w:p>
    <w:p w:rsidR="009C2B0B" w:rsidRDefault="009C2B0B">
      <w:pPr>
        <w:pStyle w:val="Seznam"/>
        <w:tabs>
          <w:tab w:val="left" w:pos="3969"/>
        </w:tabs>
        <w:ind w:left="284" w:hanging="284"/>
        <w:rPr>
          <w:snapToGrid w:val="0"/>
        </w:rPr>
      </w:pPr>
      <w:r>
        <w:rPr>
          <w:snapToGrid w:val="0"/>
        </w:rPr>
        <w:t>Zřizovatel školy:</w:t>
      </w:r>
      <w:r>
        <w:rPr>
          <w:snapToGrid w:val="0"/>
        </w:rPr>
        <w:tab/>
        <w:t>Královéhradecký kraj</w:t>
      </w:r>
    </w:p>
    <w:p w:rsidR="009C2B0B" w:rsidRDefault="009C2B0B">
      <w:pPr>
        <w:pStyle w:val="Seznam"/>
        <w:tabs>
          <w:tab w:val="left" w:pos="3969"/>
        </w:tabs>
        <w:ind w:left="284" w:hanging="284"/>
        <w:rPr>
          <w:snapToGrid w:val="0"/>
        </w:rPr>
      </w:pPr>
      <w:r>
        <w:rPr>
          <w:snapToGrid w:val="0"/>
        </w:rPr>
        <w:t>Typ organizace:</w:t>
      </w:r>
      <w:r>
        <w:rPr>
          <w:snapToGrid w:val="0"/>
        </w:rPr>
        <w:tab/>
        <w:t>příspěvková organizace</w:t>
      </w:r>
    </w:p>
    <w:p w:rsidR="009C2B0B" w:rsidRDefault="009C2B0B">
      <w:pPr>
        <w:pStyle w:val="Seznam"/>
        <w:tabs>
          <w:tab w:val="left" w:pos="3969"/>
        </w:tabs>
        <w:ind w:left="284" w:hanging="284"/>
        <w:rPr>
          <w:snapToGrid w:val="0"/>
        </w:rPr>
      </w:pPr>
      <w:r>
        <w:rPr>
          <w:snapToGrid w:val="0"/>
        </w:rPr>
        <w:t>IČO:</w:t>
      </w:r>
      <w:r>
        <w:rPr>
          <w:snapToGrid w:val="0"/>
        </w:rPr>
        <w:tab/>
        <w:t>60884762</w:t>
      </w:r>
    </w:p>
    <w:p w:rsidR="009C2B0B" w:rsidRDefault="009C2B0B">
      <w:pPr>
        <w:pStyle w:val="Seznam"/>
        <w:tabs>
          <w:tab w:val="left" w:pos="3969"/>
        </w:tabs>
        <w:ind w:left="284" w:hanging="284"/>
        <w:rPr>
          <w:snapToGrid w:val="0"/>
        </w:rPr>
      </w:pPr>
      <w:r>
        <w:rPr>
          <w:snapToGrid w:val="0"/>
        </w:rPr>
        <w:t>Číslo účtu:</w:t>
      </w:r>
      <w:r>
        <w:rPr>
          <w:snapToGrid w:val="0"/>
        </w:rPr>
        <w:tab/>
        <w:t>19-2152800217/0100</w:t>
      </w:r>
    </w:p>
    <w:p w:rsidR="009C2B0B" w:rsidRDefault="009C2B0B">
      <w:pPr>
        <w:pStyle w:val="Seznam"/>
        <w:tabs>
          <w:tab w:val="left" w:pos="3969"/>
        </w:tabs>
        <w:ind w:left="284" w:hanging="284"/>
        <w:rPr>
          <w:snapToGrid w:val="0"/>
        </w:rPr>
      </w:pPr>
    </w:p>
    <w:p w:rsidR="00E805B8" w:rsidRDefault="00E805B8">
      <w:pPr>
        <w:pStyle w:val="Seznam"/>
        <w:tabs>
          <w:tab w:val="left" w:pos="3969"/>
        </w:tabs>
        <w:ind w:left="284" w:hanging="284"/>
        <w:rPr>
          <w:snapToGrid w:val="0"/>
        </w:rPr>
      </w:pPr>
    </w:p>
    <w:p w:rsidR="00E805B8" w:rsidRDefault="00E805B8">
      <w:pPr>
        <w:pStyle w:val="Seznam"/>
        <w:tabs>
          <w:tab w:val="left" w:pos="3969"/>
        </w:tabs>
        <w:ind w:left="284" w:hanging="284"/>
        <w:rPr>
          <w:snapToGrid w:val="0"/>
        </w:rPr>
      </w:pPr>
    </w:p>
    <w:p w:rsidR="009C2B0B" w:rsidRDefault="009C2B0B" w:rsidP="00AC5F2B">
      <w:pPr>
        <w:pStyle w:val="Seznam"/>
        <w:tabs>
          <w:tab w:val="left" w:pos="3969"/>
        </w:tabs>
        <w:ind w:left="0" w:firstLine="0"/>
        <w:rPr>
          <w:snapToGrid w:val="0"/>
        </w:rPr>
      </w:pPr>
      <w:r>
        <w:rPr>
          <w:snapToGrid w:val="0"/>
        </w:rPr>
        <w:t xml:space="preserve">Hospodaření v roce probíhalo podle rozpočtu vycházejícího z krajských normativů. </w:t>
      </w:r>
    </w:p>
    <w:p w:rsidR="009C2B0B" w:rsidRDefault="009C2B0B">
      <w:pPr>
        <w:pStyle w:val="Seznam"/>
        <w:tabs>
          <w:tab w:val="left" w:pos="3969"/>
        </w:tabs>
        <w:spacing w:after="120"/>
        <w:ind w:left="0" w:firstLine="0"/>
        <w:rPr>
          <w:snapToGrid w:val="0"/>
        </w:rPr>
      </w:pPr>
      <w:r>
        <w:rPr>
          <w:snapToGrid w:val="0"/>
        </w:rPr>
        <w:t>První rozpočet neinvestičníc</w:t>
      </w:r>
      <w:r w:rsidR="004D79F6">
        <w:rPr>
          <w:snapToGrid w:val="0"/>
        </w:rPr>
        <w:t xml:space="preserve">h výdajů byl od KÚ převzat dne </w:t>
      </w:r>
      <w:r w:rsidR="00065051">
        <w:rPr>
          <w:snapToGrid w:val="0"/>
        </w:rPr>
        <w:t>7</w:t>
      </w:r>
      <w:r>
        <w:rPr>
          <w:snapToGrid w:val="0"/>
        </w:rPr>
        <w:t>.</w:t>
      </w:r>
      <w:r w:rsidR="00EC0D1A">
        <w:rPr>
          <w:snapToGrid w:val="0"/>
        </w:rPr>
        <w:t xml:space="preserve"> 1</w:t>
      </w:r>
      <w:r w:rsidR="00AC5F2B">
        <w:rPr>
          <w:snapToGrid w:val="0"/>
        </w:rPr>
        <w:t>2</w:t>
      </w:r>
      <w:r w:rsidR="00EC0D1A">
        <w:rPr>
          <w:snapToGrid w:val="0"/>
        </w:rPr>
        <w:t>. 201</w:t>
      </w:r>
      <w:r w:rsidR="00065051">
        <w:rPr>
          <w:snapToGrid w:val="0"/>
        </w:rPr>
        <w:t>5</w:t>
      </w:r>
    </w:p>
    <w:p w:rsidR="009C2B0B" w:rsidRDefault="009C2B0B" w:rsidP="00AC5F2B">
      <w:pPr>
        <w:pStyle w:val="Seznam"/>
        <w:tabs>
          <w:tab w:val="left" w:pos="3969"/>
        </w:tabs>
        <w:spacing w:after="120"/>
        <w:rPr>
          <w:snapToGrid w:val="0"/>
        </w:rPr>
      </w:pPr>
      <w:r>
        <w:rPr>
          <w:snapToGrid w:val="0"/>
        </w:rPr>
        <w:t>Během roku došlo k následujícím úpravám rozpočtu</w:t>
      </w:r>
      <w:r w:rsidR="007A02FB">
        <w:rPr>
          <w:snapToGrid w:val="0"/>
        </w:rPr>
        <w:t>:</w:t>
      </w:r>
    </w:p>
    <w:tbl>
      <w:tblPr>
        <w:tblpPr w:leftFromText="141" w:rightFromText="141" w:vertAnchor="text" w:horzAnchor="margin" w:tblpXSpec="center" w:tblpY="151"/>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3"/>
        <w:gridCol w:w="709"/>
        <w:gridCol w:w="142"/>
        <w:gridCol w:w="850"/>
        <w:gridCol w:w="451"/>
        <w:gridCol w:w="709"/>
        <w:gridCol w:w="709"/>
        <w:gridCol w:w="709"/>
        <w:gridCol w:w="687"/>
        <w:gridCol w:w="22"/>
        <w:gridCol w:w="709"/>
        <w:gridCol w:w="709"/>
        <w:gridCol w:w="567"/>
        <w:gridCol w:w="425"/>
        <w:gridCol w:w="403"/>
        <w:gridCol w:w="22"/>
        <w:gridCol w:w="970"/>
        <w:gridCol w:w="24"/>
        <w:gridCol w:w="685"/>
      </w:tblGrid>
      <w:tr w:rsidR="002B0FA7" w:rsidRPr="001B21F2" w:rsidTr="002B0FA7">
        <w:trPr>
          <w:cantSplit/>
          <w:trHeight w:val="706"/>
        </w:trPr>
        <w:tc>
          <w:tcPr>
            <w:tcW w:w="633" w:type="dxa"/>
            <w:vMerge w:val="restart"/>
            <w:vAlign w:val="center"/>
          </w:tcPr>
          <w:p w:rsidR="002B0FA7" w:rsidRPr="001B21F2" w:rsidRDefault="002B0FA7" w:rsidP="00A765C5">
            <w:pPr>
              <w:pStyle w:val="Seznam"/>
              <w:tabs>
                <w:tab w:val="left" w:pos="3969"/>
              </w:tabs>
              <w:ind w:left="0" w:firstLine="0"/>
              <w:jc w:val="right"/>
              <w:rPr>
                <w:snapToGrid w:val="0"/>
                <w:sz w:val="16"/>
                <w:szCs w:val="16"/>
              </w:rPr>
            </w:pPr>
            <w:r w:rsidRPr="001B21F2">
              <w:rPr>
                <w:snapToGrid w:val="0"/>
                <w:sz w:val="16"/>
                <w:szCs w:val="16"/>
              </w:rPr>
              <w:t>Datum úpravy</w:t>
            </w:r>
          </w:p>
        </w:tc>
        <w:tc>
          <w:tcPr>
            <w:tcW w:w="709" w:type="dxa"/>
          </w:tcPr>
          <w:p w:rsidR="002B0FA7" w:rsidRPr="00F23F9E" w:rsidRDefault="002B0FA7" w:rsidP="00A765C5">
            <w:pPr>
              <w:pStyle w:val="Seznam"/>
              <w:tabs>
                <w:tab w:val="left" w:pos="3969"/>
              </w:tabs>
              <w:ind w:left="0" w:firstLine="0"/>
              <w:jc w:val="center"/>
              <w:rPr>
                <w:snapToGrid w:val="0"/>
                <w:sz w:val="16"/>
                <w:szCs w:val="16"/>
                <w:highlight w:val="yellow"/>
              </w:rPr>
            </w:pPr>
          </w:p>
        </w:tc>
        <w:tc>
          <w:tcPr>
            <w:tcW w:w="4257" w:type="dxa"/>
            <w:gridSpan w:val="7"/>
          </w:tcPr>
          <w:p w:rsidR="002B0FA7" w:rsidRPr="00F23F9E" w:rsidRDefault="002B0FA7" w:rsidP="00A765C5">
            <w:pPr>
              <w:pStyle w:val="Seznam"/>
              <w:tabs>
                <w:tab w:val="left" w:pos="3969"/>
              </w:tabs>
              <w:ind w:left="0" w:firstLine="0"/>
              <w:jc w:val="center"/>
              <w:rPr>
                <w:snapToGrid w:val="0"/>
                <w:sz w:val="16"/>
                <w:szCs w:val="16"/>
                <w:highlight w:val="yellow"/>
              </w:rPr>
            </w:pPr>
          </w:p>
          <w:p w:rsidR="002B0FA7" w:rsidRPr="00F23F9E" w:rsidRDefault="002B0FA7" w:rsidP="00A765C5">
            <w:pPr>
              <w:pStyle w:val="Seznam"/>
              <w:tabs>
                <w:tab w:val="left" w:pos="3969"/>
              </w:tabs>
              <w:ind w:left="0" w:firstLine="0"/>
              <w:jc w:val="center"/>
              <w:rPr>
                <w:snapToGrid w:val="0"/>
                <w:sz w:val="16"/>
                <w:szCs w:val="16"/>
                <w:highlight w:val="yellow"/>
              </w:rPr>
            </w:pPr>
          </w:p>
          <w:p w:rsidR="002B0FA7" w:rsidRPr="005C446E" w:rsidRDefault="002B0FA7" w:rsidP="00A765C5">
            <w:pPr>
              <w:pStyle w:val="Seznam"/>
              <w:tabs>
                <w:tab w:val="left" w:pos="3969"/>
              </w:tabs>
              <w:ind w:left="0" w:firstLine="0"/>
              <w:jc w:val="center"/>
              <w:rPr>
                <w:snapToGrid w:val="0"/>
              </w:rPr>
            </w:pPr>
            <w:r w:rsidRPr="005C446E">
              <w:rPr>
                <w:snapToGrid w:val="0"/>
              </w:rPr>
              <w:t>Dotace ze státního rozpočtu</w:t>
            </w:r>
          </w:p>
          <w:p w:rsidR="002B0FA7" w:rsidRPr="005C446E" w:rsidRDefault="002B0FA7" w:rsidP="00A765C5">
            <w:pPr>
              <w:pStyle w:val="Seznam"/>
              <w:tabs>
                <w:tab w:val="left" w:pos="3969"/>
              </w:tabs>
              <w:ind w:left="0" w:firstLine="0"/>
              <w:jc w:val="center"/>
              <w:rPr>
                <w:snapToGrid w:val="0"/>
                <w:highlight w:val="yellow"/>
              </w:rPr>
            </w:pPr>
          </w:p>
          <w:p w:rsidR="002B0FA7" w:rsidRPr="00F23F9E" w:rsidRDefault="002B0FA7" w:rsidP="00E2026F">
            <w:pPr>
              <w:pStyle w:val="Seznam"/>
              <w:tabs>
                <w:tab w:val="left" w:pos="3969"/>
              </w:tabs>
              <w:ind w:left="0" w:firstLine="0"/>
              <w:jc w:val="center"/>
              <w:rPr>
                <w:snapToGrid w:val="0"/>
                <w:sz w:val="16"/>
                <w:szCs w:val="16"/>
                <w:highlight w:val="yellow"/>
              </w:rPr>
            </w:pPr>
          </w:p>
          <w:p w:rsidR="002B0FA7" w:rsidRPr="00F23F9E" w:rsidRDefault="002B0FA7" w:rsidP="00065051">
            <w:pPr>
              <w:pStyle w:val="Seznam"/>
              <w:tabs>
                <w:tab w:val="left" w:pos="3969"/>
              </w:tabs>
              <w:ind w:left="0" w:firstLine="0"/>
              <w:jc w:val="center"/>
              <w:rPr>
                <w:snapToGrid w:val="0"/>
                <w:sz w:val="16"/>
                <w:szCs w:val="16"/>
                <w:highlight w:val="yellow"/>
              </w:rPr>
            </w:pPr>
          </w:p>
        </w:tc>
        <w:tc>
          <w:tcPr>
            <w:tcW w:w="2835" w:type="dxa"/>
            <w:gridSpan w:val="6"/>
          </w:tcPr>
          <w:p w:rsidR="002B0FA7" w:rsidRDefault="002B0FA7" w:rsidP="00E2026F">
            <w:pPr>
              <w:pStyle w:val="Seznam"/>
              <w:tabs>
                <w:tab w:val="left" w:pos="3969"/>
              </w:tabs>
              <w:ind w:left="0" w:firstLine="0"/>
              <w:jc w:val="center"/>
              <w:rPr>
                <w:snapToGrid w:val="0"/>
                <w:sz w:val="16"/>
                <w:szCs w:val="16"/>
                <w:highlight w:val="yellow"/>
              </w:rPr>
            </w:pPr>
          </w:p>
          <w:p w:rsidR="002B0FA7" w:rsidRDefault="002B0FA7" w:rsidP="00E2026F">
            <w:pPr>
              <w:pStyle w:val="Seznam"/>
              <w:tabs>
                <w:tab w:val="left" w:pos="3969"/>
              </w:tabs>
              <w:ind w:left="0" w:firstLine="0"/>
              <w:jc w:val="center"/>
              <w:rPr>
                <w:snapToGrid w:val="0"/>
                <w:sz w:val="16"/>
                <w:szCs w:val="16"/>
                <w:highlight w:val="yellow"/>
              </w:rPr>
            </w:pPr>
          </w:p>
          <w:p w:rsidR="002B0FA7" w:rsidRPr="005C446E" w:rsidRDefault="002B0FA7" w:rsidP="00E2026F">
            <w:pPr>
              <w:pStyle w:val="Seznam"/>
              <w:tabs>
                <w:tab w:val="left" w:pos="3969"/>
              </w:tabs>
              <w:ind w:left="0" w:firstLine="0"/>
              <w:jc w:val="center"/>
              <w:rPr>
                <w:snapToGrid w:val="0"/>
                <w:highlight w:val="yellow"/>
              </w:rPr>
            </w:pPr>
            <w:r w:rsidRPr="005C446E">
              <w:rPr>
                <w:snapToGrid w:val="0"/>
              </w:rPr>
              <w:t>Dotace KÚ</w:t>
            </w:r>
          </w:p>
        </w:tc>
        <w:tc>
          <w:tcPr>
            <w:tcW w:w="992" w:type="dxa"/>
            <w:gridSpan w:val="2"/>
          </w:tcPr>
          <w:p w:rsidR="002B0FA7" w:rsidRDefault="002B0FA7" w:rsidP="005C446E">
            <w:pPr>
              <w:pStyle w:val="Seznam"/>
              <w:tabs>
                <w:tab w:val="left" w:pos="3969"/>
              </w:tabs>
              <w:ind w:left="0" w:firstLine="0"/>
              <w:jc w:val="center"/>
              <w:rPr>
                <w:snapToGrid w:val="0"/>
              </w:rPr>
            </w:pPr>
          </w:p>
          <w:p w:rsidR="002B0FA7" w:rsidRDefault="002B0FA7" w:rsidP="005C446E">
            <w:pPr>
              <w:pStyle w:val="Seznam"/>
              <w:tabs>
                <w:tab w:val="left" w:pos="3969"/>
              </w:tabs>
              <w:ind w:left="0" w:firstLine="0"/>
              <w:jc w:val="center"/>
              <w:rPr>
                <w:snapToGrid w:val="0"/>
              </w:rPr>
            </w:pPr>
          </w:p>
          <w:p w:rsidR="002B0FA7" w:rsidRDefault="002B0FA7" w:rsidP="005C446E">
            <w:pPr>
              <w:pStyle w:val="Seznam"/>
              <w:tabs>
                <w:tab w:val="left" w:pos="3969"/>
              </w:tabs>
              <w:ind w:left="0" w:firstLine="0"/>
              <w:jc w:val="center"/>
              <w:rPr>
                <w:snapToGrid w:val="0"/>
                <w:sz w:val="16"/>
                <w:szCs w:val="16"/>
                <w:highlight w:val="yellow"/>
              </w:rPr>
            </w:pPr>
            <w:r w:rsidRPr="005C446E">
              <w:rPr>
                <w:snapToGrid w:val="0"/>
              </w:rPr>
              <w:t>Celkem</w:t>
            </w:r>
          </w:p>
        </w:tc>
        <w:tc>
          <w:tcPr>
            <w:tcW w:w="709" w:type="dxa"/>
            <w:gridSpan w:val="2"/>
          </w:tcPr>
          <w:p w:rsidR="002B0FA7" w:rsidRPr="005C446E" w:rsidRDefault="002B0FA7" w:rsidP="005C446E">
            <w:pPr>
              <w:pStyle w:val="Seznam"/>
              <w:tabs>
                <w:tab w:val="left" w:pos="3969"/>
              </w:tabs>
              <w:ind w:left="0" w:firstLine="0"/>
              <w:jc w:val="center"/>
              <w:rPr>
                <w:snapToGrid w:val="0"/>
                <w:sz w:val="22"/>
                <w:szCs w:val="22"/>
                <w:highlight w:val="yellow"/>
              </w:rPr>
            </w:pPr>
            <w:r>
              <w:rPr>
                <w:snapToGrid w:val="0"/>
                <w:sz w:val="16"/>
                <w:szCs w:val="16"/>
              </w:rPr>
              <w:t>Limit počtu zaměstnanců</w:t>
            </w:r>
          </w:p>
        </w:tc>
      </w:tr>
      <w:tr w:rsidR="002B0FA7" w:rsidRPr="001B21F2" w:rsidTr="002B0FA7">
        <w:trPr>
          <w:cantSplit/>
          <w:trHeight w:val="552"/>
        </w:trPr>
        <w:tc>
          <w:tcPr>
            <w:tcW w:w="633" w:type="dxa"/>
            <w:vMerge/>
            <w:vAlign w:val="center"/>
          </w:tcPr>
          <w:p w:rsidR="002B0FA7" w:rsidRDefault="002B0FA7" w:rsidP="00A765C5">
            <w:pPr>
              <w:pStyle w:val="Seznam"/>
              <w:tabs>
                <w:tab w:val="left" w:pos="3969"/>
              </w:tabs>
              <w:ind w:left="0" w:firstLine="0"/>
              <w:jc w:val="center"/>
              <w:rPr>
                <w:snapToGrid w:val="0"/>
                <w:sz w:val="18"/>
              </w:rPr>
            </w:pPr>
          </w:p>
        </w:tc>
        <w:tc>
          <w:tcPr>
            <w:tcW w:w="851" w:type="dxa"/>
            <w:gridSpan w:val="2"/>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Pravidelné dotace celkem</w:t>
            </w:r>
          </w:p>
        </w:tc>
        <w:tc>
          <w:tcPr>
            <w:tcW w:w="850" w:type="dxa"/>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MP</w:t>
            </w:r>
            <w:r w:rsidRPr="00C86890">
              <w:rPr>
                <w:snapToGrid w:val="0"/>
                <w:sz w:val="16"/>
                <w:szCs w:val="16"/>
              </w:rPr>
              <w:br/>
              <w:t xml:space="preserve">na platy </w:t>
            </w:r>
          </w:p>
        </w:tc>
        <w:tc>
          <w:tcPr>
            <w:tcW w:w="451" w:type="dxa"/>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OON</w:t>
            </w:r>
          </w:p>
        </w:tc>
        <w:tc>
          <w:tcPr>
            <w:tcW w:w="709" w:type="dxa"/>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Přímé ONIV</w:t>
            </w:r>
          </w:p>
        </w:tc>
        <w:tc>
          <w:tcPr>
            <w:tcW w:w="709" w:type="dxa"/>
            <w:vAlign w:val="center"/>
          </w:tcPr>
          <w:p w:rsidR="002B0FA7" w:rsidRDefault="002B0FA7" w:rsidP="00A765C5">
            <w:pPr>
              <w:pStyle w:val="Seznam"/>
              <w:tabs>
                <w:tab w:val="left" w:pos="3969"/>
              </w:tabs>
              <w:ind w:left="0" w:firstLine="0"/>
              <w:jc w:val="center"/>
              <w:rPr>
                <w:snapToGrid w:val="0"/>
                <w:sz w:val="16"/>
                <w:szCs w:val="16"/>
              </w:rPr>
            </w:pPr>
            <w:r w:rsidRPr="00C86890">
              <w:rPr>
                <w:snapToGrid w:val="0"/>
                <w:sz w:val="16"/>
                <w:szCs w:val="16"/>
              </w:rPr>
              <w:t xml:space="preserve">Excelence </w:t>
            </w:r>
            <w:r>
              <w:rPr>
                <w:snapToGrid w:val="0"/>
                <w:sz w:val="16"/>
                <w:szCs w:val="16"/>
              </w:rPr>
              <w:t>SŠ</w:t>
            </w:r>
          </w:p>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33038</w:t>
            </w:r>
          </w:p>
        </w:tc>
        <w:tc>
          <w:tcPr>
            <w:tcW w:w="709" w:type="dxa"/>
          </w:tcPr>
          <w:p w:rsidR="002B0FA7" w:rsidRDefault="002B0FA7" w:rsidP="00A765C5">
            <w:pPr>
              <w:pStyle w:val="Seznam"/>
              <w:tabs>
                <w:tab w:val="left" w:pos="3969"/>
              </w:tabs>
              <w:ind w:left="0" w:firstLine="0"/>
              <w:jc w:val="center"/>
              <w:rPr>
                <w:snapToGrid w:val="0"/>
                <w:sz w:val="16"/>
                <w:szCs w:val="16"/>
              </w:rPr>
            </w:pPr>
          </w:p>
          <w:p w:rsidR="002B0FA7" w:rsidRDefault="002B0FA7" w:rsidP="00A765C5">
            <w:pPr>
              <w:pStyle w:val="Seznam"/>
              <w:tabs>
                <w:tab w:val="left" w:pos="3969"/>
              </w:tabs>
              <w:ind w:left="0" w:firstLine="0"/>
              <w:jc w:val="center"/>
              <w:rPr>
                <w:snapToGrid w:val="0"/>
                <w:sz w:val="16"/>
                <w:szCs w:val="16"/>
              </w:rPr>
            </w:pPr>
            <w:r>
              <w:rPr>
                <w:snapToGrid w:val="0"/>
                <w:sz w:val="16"/>
                <w:szCs w:val="16"/>
              </w:rPr>
              <w:t>Excelence ZŠ</w:t>
            </w:r>
          </w:p>
          <w:p w:rsidR="002B0FA7" w:rsidRPr="00C86890" w:rsidRDefault="002B0FA7" w:rsidP="00A765C5">
            <w:pPr>
              <w:pStyle w:val="Seznam"/>
              <w:tabs>
                <w:tab w:val="left" w:pos="3969"/>
              </w:tabs>
              <w:ind w:left="0" w:firstLine="0"/>
              <w:jc w:val="center"/>
              <w:rPr>
                <w:snapToGrid w:val="0"/>
                <w:sz w:val="16"/>
                <w:szCs w:val="16"/>
              </w:rPr>
            </w:pPr>
            <w:r>
              <w:rPr>
                <w:snapToGrid w:val="0"/>
                <w:sz w:val="16"/>
                <w:szCs w:val="16"/>
              </w:rPr>
              <w:t>33065</w:t>
            </w:r>
          </w:p>
        </w:tc>
        <w:tc>
          <w:tcPr>
            <w:tcW w:w="709" w:type="dxa"/>
            <w:gridSpan w:val="2"/>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RP ZPPRŠ</w:t>
            </w:r>
          </w:p>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33052</w:t>
            </w:r>
          </w:p>
        </w:tc>
        <w:tc>
          <w:tcPr>
            <w:tcW w:w="709" w:type="dxa"/>
          </w:tcPr>
          <w:p w:rsidR="002B0FA7" w:rsidRPr="00C86890" w:rsidRDefault="002B0FA7" w:rsidP="00A765C5">
            <w:pPr>
              <w:pStyle w:val="Seznam"/>
              <w:tabs>
                <w:tab w:val="left" w:pos="3969"/>
              </w:tabs>
              <w:ind w:left="0" w:firstLine="0"/>
              <w:jc w:val="center"/>
              <w:rPr>
                <w:snapToGrid w:val="0"/>
                <w:sz w:val="16"/>
                <w:szCs w:val="16"/>
              </w:rPr>
            </w:pPr>
          </w:p>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Celkem</w:t>
            </w:r>
          </w:p>
        </w:tc>
        <w:tc>
          <w:tcPr>
            <w:tcW w:w="709" w:type="dxa"/>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Odpisy</w:t>
            </w:r>
          </w:p>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odvod</w:t>
            </w:r>
          </w:p>
        </w:tc>
        <w:tc>
          <w:tcPr>
            <w:tcW w:w="567" w:type="dxa"/>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Odpisy</w:t>
            </w:r>
          </w:p>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FRM</w:t>
            </w:r>
          </w:p>
        </w:tc>
        <w:tc>
          <w:tcPr>
            <w:tcW w:w="425" w:type="dxa"/>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Příspěvek na SW</w:t>
            </w:r>
          </w:p>
        </w:tc>
        <w:tc>
          <w:tcPr>
            <w:tcW w:w="425" w:type="dxa"/>
            <w:gridSpan w:val="2"/>
            <w:vAlign w:val="center"/>
          </w:tcPr>
          <w:p w:rsidR="002B0FA7" w:rsidRPr="00C86890" w:rsidRDefault="002B0FA7" w:rsidP="00A765C5">
            <w:pPr>
              <w:pStyle w:val="Seznam"/>
              <w:tabs>
                <w:tab w:val="left" w:pos="3969"/>
              </w:tabs>
              <w:ind w:left="0" w:firstLine="0"/>
              <w:jc w:val="center"/>
              <w:rPr>
                <w:snapToGrid w:val="0"/>
                <w:sz w:val="16"/>
                <w:szCs w:val="16"/>
              </w:rPr>
            </w:pPr>
            <w:r w:rsidRPr="00C86890">
              <w:rPr>
                <w:snapToGrid w:val="0"/>
                <w:sz w:val="16"/>
                <w:szCs w:val="16"/>
              </w:rPr>
              <w:t>Pohoš</w:t>
            </w:r>
            <w:r w:rsidRPr="00C86890">
              <w:rPr>
                <w:snapToGrid w:val="0"/>
                <w:sz w:val="16"/>
                <w:szCs w:val="16"/>
              </w:rPr>
              <w:br/>
              <w:t>a dary</w:t>
            </w:r>
          </w:p>
        </w:tc>
        <w:tc>
          <w:tcPr>
            <w:tcW w:w="994" w:type="dxa"/>
            <w:gridSpan w:val="2"/>
            <w:vAlign w:val="center"/>
          </w:tcPr>
          <w:p w:rsidR="002B0FA7" w:rsidRPr="00C86890" w:rsidRDefault="002B0FA7" w:rsidP="00A765C5">
            <w:pPr>
              <w:pStyle w:val="Seznam"/>
              <w:tabs>
                <w:tab w:val="left" w:pos="3969"/>
              </w:tabs>
              <w:ind w:left="0" w:firstLine="0"/>
              <w:jc w:val="center"/>
              <w:rPr>
                <w:snapToGrid w:val="0"/>
                <w:sz w:val="16"/>
                <w:szCs w:val="16"/>
              </w:rPr>
            </w:pPr>
          </w:p>
        </w:tc>
        <w:tc>
          <w:tcPr>
            <w:tcW w:w="685" w:type="dxa"/>
            <w:vAlign w:val="center"/>
          </w:tcPr>
          <w:p w:rsidR="002B0FA7" w:rsidRPr="001B21F2" w:rsidRDefault="002B0FA7" w:rsidP="00A765C5">
            <w:pPr>
              <w:pStyle w:val="Seznam"/>
              <w:tabs>
                <w:tab w:val="left" w:pos="3969"/>
              </w:tabs>
              <w:ind w:left="0" w:firstLine="0"/>
              <w:jc w:val="center"/>
              <w:rPr>
                <w:snapToGrid w:val="0"/>
                <w:sz w:val="16"/>
                <w:szCs w:val="16"/>
              </w:rPr>
            </w:pPr>
          </w:p>
        </w:tc>
      </w:tr>
      <w:tr w:rsidR="002B0FA7" w:rsidTr="002B0FA7">
        <w:trPr>
          <w:cantSplit/>
          <w:trHeight w:val="251"/>
        </w:trPr>
        <w:tc>
          <w:tcPr>
            <w:tcW w:w="633" w:type="dxa"/>
            <w:vAlign w:val="center"/>
          </w:tcPr>
          <w:p w:rsidR="002B0FA7" w:rsidRDefault="002B0FA7" w:rsidP="00065051">
            <w:pPr>
              <w:pStyle w:val="Seznam"/>
              <w:tabs>
                <w:tab w:val="left" w:pos="3969"/>
              </w:tabs>
              <w:ind w:left="0" w:firstLine="0"/>
              <w:jc w:val="center"/>
              <w:rPr>
                <w:snapToGrid w:val="0"/>
                <w:sz w:val="16"/>
              </w:rPr>
            </w:pPr>
            <w:r>
              <w:rPr>
                <w:snapToGrid w:val="0"/>
                <w:sz w:val="16"/>
              </w:rPr>
              <w:t>7.12.15</w:t>
            </w:r>
          </w:p>
        </w:tc>
        <w:tc>
          <w:tcPr>
            <w:tcW w:w="851"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w:t>
            </w:r>
          </w:p>
        </w:tc>
        <w:tc>
          <w:tcPr>
            <w:tcW w:w="850" w:type="dxa"/>
            <w:vAlign w:val="center"/>
          </w:tcPr>
          <w:p w:rsidR="002B0FA7" w:rsidRDefault="002B0FA7" w:rsidP="00A765C5">
            <w:pPr>
              <w:pStyle w:val="Seznam"/>
              <w:tabs>
                <w:tab w:val="left" w:pos="3969"/>
              </w:tabs>
              <w:ind w:left="0" w:firstLine="0"/>
              <w:jc w:val="center"/>
              <w:rPr>
                <w:snapToGrid w:val="0"/>
                <w:sz w:val="16"/>
              </w:rPr>
            </w:pPr>
            <w:r>
              <w:rPr>
                <w:snapToGrid w:val="0"/>
                <w:sz w:val="16"/>
              </w:rPr>
              <w:t>-</w:t>
            </w:r>
          </w:p>
        </w:tc>
        <w:tc>
          <w:tcPr>
            <w:tcW w:w="451" w:type="dxa"/>
            <w:vAlign w:val="center"/>
          </w:tcPr>
          <w:p w:rsidR="002B0FA7" w:rsidRDefault="002B0FA7" w:rsidP="00A765C5">
            <w:pPr>
              <w:pStyle w:val="Seznam"/>
              <w:tabs>
                <w:tab w:val="left" w:pos="3969"/>
              </w:tabs>
              <w:ind w:left="0" w:firstLine="0"/>
              <w:jc w:val="center"/>
              <w:rPr>
                <w:snapToGrid w:val="0"/>
                <w:sz w:val="16"/>
              </w:rPr>
            </w:pPr>
          </w:p>
        </w:tc>
        <w:tc>
          <w:tcPr>
            <w:tcW w:w="709" w:type="dxa"/>
            <w:vAlign w:val="center"/>
          </w:tcPr>
          <w:p w:rsidR="002B0FA7" w:rsidRDefault="002B0FA7" w:rsidP="00A765C5">
            <w:pPr>
              <w:pStyle w:val="Seznam"/>
              <w:tabs>
                <w:tab w:val="left" w:pos="3969"/>
              </w:tabs>
              <w:ind w:left="0" w:firstLine="0"/>
              <w:jc w:val="center"/>
              <w:rPr>
                <w:snapToGrid w:val="0"/>
                <w:sz w:val="16"/>
              </w:rPr>
            </w:pPr>
          </w:p>
        </w:tc>
        <w:tc>
          <w:tcPr>
            <w:tcW w:w="709" w:type="dxa"/>
            <w:vAlign w:val="center"/>
          </w:tcPr>
          <w:p w:rsidR="002B0FA7" w:rsidRDefault="002B0FA7" w:rsidP="00A765C5">
            <w:pPr>
              <w:pStyle w:val="Seznam"/>
              <w:tabs>
                <w:tab w:val="left" w:pos="3969"/>
              </w:tabs>
              <w:ind w:left="0" w:firstLine="0"/>
              <w:jc w:val="center"/>
              <w:rPr>
                <w:snapToGrid w:val="0"/>
                <w:sz w:val="16"/>
              </w:rPr>
            </w:pPr>
          </w:p>
        </w:tc>
        <w:tc>
          <w:tcPr>
            <w:tcW w:w="709" w:type="dxa"/>
          </w:tcPr>
          <w:p w:rsidR="002B0FA7" w:rsidRPr="000F5728" w:rsidRDefault="002B0FA7" w:rsidP="00A765C5">
            <w:pPr>
              <w:pStyle w:val="Seznam"/>
              <w:tabs>
                <w:tab w:val="left" w:pos="3969"/>
              </w:tabs>
              <w:ind w:left="0" w:firstLine="0"/>
              <w:jc w:val="center"/>
              <w:rPr>
                <w:bCs/>
                <w:snapToGrid w:val="0"/>
                <w:sz w:val="16"/>
              </w:rPr>
            </w:pPr>
          </w:p>
        </w:tc>
        <w:tc>
          <w:tcPr>
            <w:tcW w:w="709" w:type="dxa"/>
            <w:gridSpan w:val="2"/>
            <w:vAlign w:val="center"/>
          </w:tcPr>
          <w:p w:rsidR="002B0FA7" w:rsidRPr="000F5728" w:rsidRDefault="002B0FA7" w:rsidP="00A765C5">
            <w:pPr>
              <w:pStyle w:val="Seznam"/>
              <w:tabs>
                <w:tab w:val="left" w:pos="3969"/>
              </w:tabs>
              <w:ind w:left="0" w:firstLine="0"/>
              <w:jc w:val="center"/>
              <w:rPr>
                <w:bCs/>
                <w:snapToGrid w:val="0"/>
                <w:sz w:val="16"/>
              </w:rPr>
            </w:pPr>
          </w:p>
        </w:tc>
        <w:tc>
          <w:tcPr>
            <w:tcW w:w="709" w:type="dxa"/>
          </w:tcPr>
          <w:p w:rsidR="002B0FA7" w:rsidRDefault="002B0FA7" w:rsidP="00065051">
            <w:pPr>
              <w:pStyle w:val="Seznam"/>
              <w:tabs>
                <w:tab w:val="left" w:pos="3969"/>
              </w:tabs>
              <w:ind w:left="0" w:firstLine="0"/>
              <w:jc w:val="center"/>
              <w:rPr>
                <w:bCs/>
                <w:snapToGrid w:val="0"/>
                <w:sz w:val="16"/>
              </w:rPr>
            </w:pPr>
            <w:r>
              <w:rPr>
                <w:bCs/>
                <w:snapToGrid w:val="0"/>
                <w:sz w:val="16"/>
              </w:rPr>
              <w:t>2 386,20</w:t>
            </w:r>
          </w:p>
        </w:tc>
        <w:tc>
          <w:tcPr>
            <w:tcW w:w="709" w:type="dxa"/>
            <w:vAlign w:val="center"/>
          </w:tcPr>
          <w:p w:rsidR="002B0FA7" w:rsidRPr="000F5728" w:rsidRDefault="002B0FA7" w:rsidP="00A765C5">
            <w:pPr>
              <w:pStyle w:val="Seznam"/>
              <w:tabs>
                <w:tab w:val="left" w:pos="3969"/>
              </w:tabs>
              <w:ind w:left="0" w:firstLine="0"/>
              <w:jc w:val="center"/>
              <w:rPr>
                <w:snapToGrid w:val="0"/>
                <w:sz w:val="16"/>
              </w:rPr>
            </w:pPr>
            <w:r>
              <w:rPr>
                <w:snapToGrid w:val="0"/>
                <w:sz w:val="16"/>
              </w:rPr>
              <w:t>383,80</w:t>
            </w:r>
          </w:p>
        </w:tc>
        <w:tc>
          <w:tcPr>
            <w:tcW w:w="567" w:type="dxa"/>
            <w:vAlign w:val="center"/>
          </w:tcPr>
          <w:p w:rsidR="002B0FA7" w:rsidRDefault="002B0FA7" w:rsidP="00065051">
            <w:pPr>
              <w:pStyle w:val="Seznam"/>
              <w:tabs>
                <w:tab w:val="left" w:pos="3969"/>
              </w:tabs>
              <w:ind w:left="0" w:firstLine="0"/>
              <w:jc w:val="center"/>
              <w:rPr>
                <w:snapToGrid w:val="0"/>
                <w:sz w:val="16"/>
              </w:rPr>
            </w:pPr>
            <w:r>
              <w:rPr>
                <w:snapToGrid w:val="0"/>
                <w:sz w:val="16"/>
              </w:rPr>
              <w:t>42,60</w:t>
            </w:r>
          </w:p>
        </w:tc>
        <w:tc>
          <w:tcPr>
            <w:tcW w:w="425" w:type="dxa"/>
          </w:tcPr>
          <w:p w:rsidR="002B0FA7" w:rsidRDefault="002B0FA7" w:rsidP="00A765C5">
            <w:pPr>
              <w:pStyle w:val="Seznam"/>
              <w:tabs>
                <w:tab w:val="left" w:pos="3969"/>
              </w:tabs>
              <w:ind w:left="0" w:firstLine="0"/>
              <w:jc w:val="center"/>
              <w:rPr>
                <w:snapToGrid w:val="0"/>
                <w:sz w:val="16"/>
              </w:rPr>
            </w:pPr>
          </w:p>
        </w:tc>
        <w:tc>
          <w:tcPr>
            <w:tcW w:w="425"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Default="002B0FA7" w:rsidP="00A765C5">
            <w:pPr>
              <w:pStyle w:val="Seznam"/>
              <w:tabs>
                <w:tab w:val="left" w:pos="3969"/>
              </w:tabs>
              <w:ind w:left="0" w:firstLine="0"/>
              <w:jc w:val="center"/>
              <w:rPr>
                <w:snapToGrid w:val="0"/>
                <w:sz w:val="16"/>
              </w:rPr>
            </w:pPr>
            <w:r>
              <w:rPr>
                <w:bCs/>
                <w:snapToGrid w:val="0"/>
                <w:sz w:val="16"/>
              </w:rPr>
              <w:t>2 386,20</w:t>
            </w:r>
          </w:p>
        </w:tc>
        <w:tc>
          <w:tcPr>
            <w:tcW w:w="685" w:type="dxa"/>
            <w:vAlign w:val="center"/>
          </w:tcPr>
          <w:p w:rsidR="002B0FA7" w:rsidRDefault="002B0FA7" w:rsidP="00A765C5">
            <w:pPr>
              <w:pStyle w:val="Seznam"/>
              <w:tabs>
                <w:tab w:val="left" w:pos="3969"/>
              </w:tabs>
              <w:ind w:left="0" w:firstLine="0"/>
              <w:jc w:val="center"/>
              <w:rPr>
                <w:snapToGrid w:val="0"/>
                <w:sz w:val="16"/>
              </w:rPr>
            </w:pPr>
          </w:p>
        </w:tc>
      </w:tr>
      <w:tr w:rsidR="002B0FA7" w:rsidTr="002B0FA7">
        <w:trPr>
          <w:cantSplit/>
          <w:trHeight w:val="282"/>
        </w:trPr>
        <w:tc>
          <w:tcPr>
            <w:tcW w:w="633" w:type="dxa"/>
            <w:vAlign w:val="center"/>
          </w:tcPr>
          <w:p w:rsidR="002B0FA7" w:rsidRDefault="002B0FA7" w:rsidP="002A2698">
            <w:pPr>
              <w:pStyle w:val="Seznam"/>
              <w:tabs>
                <w:tab w:val="left" w:pos="3969"/>
              </w:tabs>
              <w:ind w:left="0" w:firstLine="0"/>
              <w:jc w:val="center"/>
              <w:rPr>
                <w:snapToGrid w:val="0"/>
                <w:sz w:val="16"/>
              </w:rPr>
            </w:pPr>
            <w:r>
              <w:rPr>
                <w:snapToGrid w:val="0"/>
                <w:sz w:val="16"/>
              </w:rPr>
              <w:t>24.2.16</w:t>
            </w:r>
          </w:p>
        </w:tc>
        <w:tc>
          <w:tcPr>
            <w:tcW w:w="851"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16 249,90</w:t>
            </w:r>
          </w:p>
        </w:tc>
        <w:tc>
          <w:tcPr>
            <w:tcW w:w="850" w:type="dxa"/>
            <w:vAlign w:val="center"/>
          </w:tcPr>
          <w:p w:rsidR="002B0FA7" w:rsidRDefault="002B0FA7" w:rsidP="002941B3">
            <w:pPr>
              <w:pStyle w:val="Seznam"/>
              <w:tabs>
                <w:tab w:val="left" w:pos="3969"/>
              </w:tabs>
              <w:ind w:left="0" w:firstLine="0"/>
              <w:jc w:val="center"/>
              <w:rPr>
                <w:snapToGrid w:val="0"/>
                <w:sz w:val="16"/>
              </w:rPr>
            </w:pPr>
            <w:r>
              <w:rPr>
                <w:snapToGrid w:val="0"/>
                <w:sz w:val="16"/>
              </w:rPr>
              <w:t>11 721,40</w:t>
            </w:r>
          </w:p>
        </w:tc>
        <w:tc>
          <w:tcPr>
            <w:tcW w:w="451" w:type="dxa"/>
            <w:vAlign w:val="center"/>
          </w:tcPr>
          <w:p w:rsidR="002B0FA7" w:rsidRDefault="002B0FA7" w:rsidP="00A765C5">
            <w:pPr>
              <w:pStyle w:val="Seznam"/>
              <w:tabs>
                <w:tab w:val="left" w:pos="3969"/>
              </w:tabs>
              <w:ind w:left="0" w:firstLine="0"/>
              <w:jc w:val="center"/>
              <w:rPr>
                <w:snapToGrid w:val="0"/>
                <w:sz w:val="16"/>
              </w:rPr>
            </w:pPr>
            <w:r>
              <w:rPr>
                <w:snapToGrid w:val="0"/>
                <w:sz w:val="16"/>
              </w:rPr>
              <w:t>55,0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293,40</w:t>
            </w:r>
          </w:p>
        </w:tc>
        <w:tc>
          <w:tcPr>
            <w:tcW w:w="709" w:type="dxa"/>
            <w:vAlign w:val="center"/>
          </w:tcPr>
          <w:p w:rsidR="002B0FA7" w:rsidRDefault="002B0FA7" w:rsidP="00A765C5">
            <w:pPr>
              <w:pStyle w:val="Seznam"/>
              <w:tabs>
                <w:tab w:val="left" w:pos="3969"/>
              </w:tabs>
              <w:ind w:left="0" w:firstLine="0"/>
              <w:jc w:val="center"/>
              <w:rPr>
                <w:snapToGrid w:val="0"/>
                <w:sz w:val="16"/>
              </w:rPr>
            </w:pPr>
          </w:p>
        </w:tc>
        <w:tc>
          <w:tcPr>
            <w:tcW w:w="709" w:type="dxa"/>
          </w:tcPr>
          <w:p w:rsidR="002B0FA7" w:rsidRPr="000F5728" w:rsidRDefault="002B0FA7" w:rsidP="00A765C5">
            <w:pPr>
              <w:pStyle w:val="Seznam"/>
              <w:tabs>
                <w:tab w:val="left" w:pos="3969"/>
              </w:tabs>
              <w:ind w:left="0" w:firstLine="0"/>
              <w:jc w:val="center"/>
              <w:rPr>
                <w:bCs/>
                <w:snapToGrid w:val="0"/>
                <w:sz w:val="16"/>
              </w:rPr>
            </w:pPr>
          </w:p>
        </w:tc>
        <w:tc>
          <w:tcPr>
            <w:tcW w:w="709" w:type="dxa"/>
            <w:gridSpan w:val="2"/>
            <w:vAlign w:val="center"/>
          </w:tcPr>
          <w:p w:rsidR="002B0FA7" w:rsidRPr="000F5728" w:rsidRDefault="002B0FA7" w:rsidP="00A765C5">
            <w:pPr>
              <w:pStyle w:val="Seznam"/>
              <w:tabs>
                <w:tab w:val="left" w:pos="3969"/>
              </w:tabs>
              <w:ind w:left="0" w:firstLine="0"/>
              <w:jc w:val="center"/>
              <w:rPr>
                <w:bCs/>
                <w:snapToGrid w:val="0"/>
                <w:sz w:val="16"/>
              </w:rPr>
            </w:pPr>
          </w:p>
        </w:tc>
        <w:tc>
          <w:tcPr>
            <w:tcW w:w="709" w:type="dxa"/>
          </w:tcPr>
          <w:p w:rsidR="002B0FA7" w:rsidRDefault="002B0FA7" w:rsidP="00A765C5">
            <w:pPr>
              <w:pStyle w:val="Seznam"/>
              <w:tabs>
                <w:tab w:val="left" w:pos="3969"/>
              </w:tabs>
              <w:ind w:left="0" w:firstLine="0"/>
              <w:jc w:val="center"/>
              <w:rPr>
                <w:bCs/>
                <w:snapToGrid w:val="0"/>
                <w:sz w:val="16"/>
              </w:rPr>
            </w:pPr>
            <w:r>
              <w:rPr>
                <w:bCs/>
                <w:snapToGrid w:val="0"/>
                <w:sz w:val="16"/>
              </w:rPr>
              <w:t>2 386,20</w:t>
            </w:r>
          </w:p>
        </w:tc>
        <w:tc>
          <w:tcPr>
            <w:tcW w:w="709" w:type="dxa"/>
            <w:vAlign w:val="center"/>
          </w:tcPr>
          <w:p w:rsidR="002B0FA7" w:rsidRDefault="002B0FA7" w:rsidP="00A765C5">
            <w:pPr>
              <w:pStyle w:val="Seznam"/>
              <w:tabs>
                <w:tab w:val="left" w:pos="3969"/>
              </w:tabs>
              <w:ind w:left="0" w:firstLine="0"/>
              <w:jc w:val="center"/>
              <w:rPr>
                <w:bCs/>
                <w:snapToGrid w:val="0"/>
                <w:sz w:val="16"/>
              </w:rPr>
            </w:pPr>
            <w:r>
              <w:rPr>
                <w:snapToGrid w:val="0"/>
                <w:sz w:val="16"/>
              </w:rPr>
              <w:t>381,90</w:t>
            </w:r>
          </w:p>
        </w:tc>
        <w:tc>
          <w:tcPr>
            <w:tcW w:w="567" w:type="dxa"/>
            <w:vAlign w:val="center"/>
          </w:tcPr>
          <w:p w:rsidR="002B0FA7" w:rsidRDefault="002B0FA7" w:rsidP="003B0543">
            <w:pPr>
              <w:pStyle w:val="Seznam"/>
              <w:tabs>
                <w:tab w:val="left" w:pos="3969"/>
              </w:tabs>
              <w:ind w:left="0" w:firstLine="0"/>
              <w:jc w:val="center"/>
              <w:rPr>
                <w:snapToGrid w:val="0"/>
                <w:sz w:val="16"/>
              </w:rPr>
            </w:pPr>
            <w:r>
              <w:rPr>
                <w:snapToGrid w:val="0"/>
                <w:sz w:val="16"/>
              </w:rPr>
              <w:t>42,40</w:t>
            </w:r>
          </w:p>
        </w:tc>
        <w:tc>
          <w:tcPr>
            <w:tcW w:w="425" w:type="dxa"/>
          </w:tcPr>
          <w:p w:rsidR="002B0FA7" w:rsidRDefault="002B0FA7" w:rsidP="00A765C5">
            <w:pPr>
              <w:pStyle w:val="Seznam"/>
              <w:tabs>
                <w:tab w:val="left" w:pos="3969"/>
              </w:tabs>
              <w:ind w:left="0" w:firstLine="0"/>
              <w:jc w:val="center"/>
              <w:rPr>
                <w:snapToGrid w:val="0"/>
                <w:sz w:val="16"/>
              </w:rPr>
            </w:pPr>
          </w:p>
        </w:tc>
        <w:tc>
          <w:tcPr>
            <w:tcW w:w="425"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Pr="00CC06E1" w:rsidRDefault="002B0FA7" w:rsidP="00A765C5">
            <w:pPr>
              <w:pStyle w:val="Seznam"/>
              <w:tabs>
                <w:tab w:val="left" w:pos="3969"/>
              </w:tabs>
              <w:ind w:left="0" w:firstLine="0"/>
              <w:jc w:val="center"/>
              <w:rPr>
                <w:snapToGrid w:val="0"/>
                <w:sz w:val="16"/>
                <w:szCs w:val="16"/>
              </w:rPr>
            </w:pPr>
            <w:r>
              <w:rPr>
                <w:snapToGrid w:val="0"/>
                <w:sz w:val="16"/>
                <w:szCs w:val="16"/>
              </w:rPr>
              <w:t>18 636,1</w:t>
            </w:r>
            <w:r w:rsidR="00AB2B3D">
              <w:rPr>
                <w:snapToGrid w:val="0"/>
                <w:sz w:val="16"/>
                <w:szCs w:val="16"/>
              </w:rPr>
              <w:t>0</w:t>
            </w:r>
          </w:p>
        </w:tc>
        <w:tc>
          <w:tcPr>
            <w:tcW w:w="685" w:type="dxa"/>
            <w:vAlign w:val="center"/>
          </w:tcPr>
          <w:p w:rsidR="002B0FA7" w:rsidRDefault="002B0FA7" w:rsidP="00A765C5">
            <w:pPr>
              <w:pStyle w:val="Seznam"/>
              <w:tabs>
                <w:tab w:val="left" w:pos="3969"/>
              </w:tabs>
              <w:ind w:left="0" w:firstLine="0"/>
              <w:jc w:val="center"/>
              <w:rPr>
                <w:snapToGrid w:val="0"/>
                <w:sz w:val="16"/>
              </w:rPr>
            </w:pPr>
          </w:p>
        </w:tc>
      </w:tr>
      <w:tr w:rsidR="002B0FA7" w:rsidTr="002B0FA7">
        <w:trPr>
          <w:cantSplit/>
          <w:trHeight w:val="240"/>
        </w:trPr>
        <w:tc>
          <w:tcPr>
            <w:tcW w:w="633" w:type="dxa"/>
            <w:vAlign w:val="center"/>
          </w:tcPr>
          <w:p w:rsidR="002B0FA7" w:rsidRDefault="002B0FA7" w:rsidP="002847FA">
            <w:pPr>
              <w:pStyle w:val="Seznam"/>
              <w:tabs>
                <w:tab w:val="left" w:pos="3969"/>
              </w:tabs>
              <w:ind w:left="0" w:firstLine="0"/>
              <w:jc w:val="center"/>
              <w:rPr>
                <w:snapToGrid w:val="0"/>
                <w:sz w:val="16"/>
              </w:rPr>
            </w:pPr>
            <w:r>
              <w:rPr>
                <w:snapToGrid w:val="0"/>
                <w:sz w:val="16"/>
              </w:rPr>
              <w:t>4.4.</w:t>
            </w:r>
          </w:p>
        </w:tc>
        <w:tc>
          <w:tcPr>
            <w:tcW w:w="851" w:type="dxa"/>
            <w:gridSpan w:val="2"/>
            <w:vAlign w:val="center"/>
          </w:tcPr>
          <w:p w:rsidR="002B0FA7" w:rsidRDefault="002B0FA7" w:rsidP="002847FA">
            <w:pPr>
              <w:pStyle w:val="Seznam"/>
              <w:tabs>
                <w:tab w:val="left" w:pos="3969"/>
              </w:tabs>
              <w:ind w:left="0" w:firstLine="0"/>
              <w:jc w:val="center"/>
              <w:rPr>
                <w:snapToGrid w:val="0"/>
                <w:sz w:val="16"/>
              </w:rPr>
            </w:pPr>
            <w:r>
              <w:rPr>
                <w:snapToGrid w:val="0"/>
                <w:sz w:val="16"/>
              </w:rPr>
              <w:t>16 251,50</w:t>
            </w:r>
          </w:p>
        </w:tc>
        <w:tc>
          <w:tcPr>
            <w:tcW w:w="850" w:type="dxa"/>
            <w:vAlign w:val="center"/>
          </w:tcPr>
          <w:p w:rsidR="002B0FA7" w:rsidRDefault="002B0FA7" w:rsidP="002847FA">
            <w:pPr>
              <w:pStyle w:val="Seznam"/>
              <w:tabs>
                <w:tab w:val="left" w:pos="3969"/>
              </w:tabs>
              <w:ind w:left="0" w:firstLine="0"/>
              <w:jc w:val="center"/>
              <w:rPr>
                <w:snapToGrid w:val="0"/>
                <w:sz w:val="16"/>
              </w:rPr>
            </w:pPr>
            <w:r>
              <w:rPr>
                <w:snapToGrid w:val="0"/>
                <w:sz w:val="16"/>
              </w:rPr>
              <w:t>11 722,60</w:t>
            </w:r>
          </w:p>
        </w:tc>
        <w:tc>
          <w:tcPr>
            <w:tcW w:w="451" w:type="dxa"/>
            <w:vAlign w:val="center"/>
          </w:tcPr>
          <w:p w:rsidR="002B0FA7" w:rsidRDefault="002B0FA7" w:rsidP="00A765C5">
            <w:pPr>
              <w:pStyle w:val="Seznam"/>
              <w:tabs>
                <w:tab w:val="left" w:pos="3969"/>
              </w:tabs>
              <w:ind w:left="0" w:firstLine="0"/>
              <w:jc w:val="center"/>
              <w:rPr>
                <w:snapToGrid w:val="0"/>
                <w:sz w:val="16"/>
              </w:rPr>
            </w:pPr>
            <w:r>
              <w:rPr>
                <w:snapToGrid w:val="0"/>
                <w:sz w:val="16"/>
              </w:rPr>
              <w:t>55,0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293,40</w:t>
            </w:r>
          </w:p>
        </w:tc>
        <w:tc>
          <w:tcPr>
            <w:tcW w:w="709" w:type="dxa"/>
            <w:vAlign w:val="center"/>
          </w:tcPr>
          <w:p w:rsidR="002B0FA7" w:rsidRDefault="002B0FA7" w:rsidP="00A765C5">
            <w:pPr>
              <w:pStyle w:val="Seznam"/>
              <w:tabs>
                <w:tab w:val="left" w:pos="3969"/>
              </w:tabs>
              <w:ind w:left="0" w:firstLine="0"/>
              <w:jc w:val="center"/>
              <w:rPr>
                <w:snapToGrid w:val="0"/>
                <w:sz w:val="16"/>
              </w:rPr>
            </w:pPr>
            <w:r w:rsidRPr="002847FA">
              <w:rPr>
                <w:snapToGrid w:val="0"/>
                <w:sz w:val="16"/>
              </w:rPr>
              <w:t>62,485</w:t>
            </w:r>
          </w:p>
        </w:tc>
        <w:tc>
          <w:tcPr>
            <w:tcW w:w="709" w:type="dxa"/>
          </w:tcPr>
          <w:p w:rsidR="002B0FA7" w:rsidRDefault="002B0FA7" w:rsidP="00A765C5">
            <w:pPr>
              <w:pStyle w:val="Seznam"/>
              <w:tabs>
                <w:tab w:val="left" w:pos="3969"/>
              </w:tabs>
              <w:ind w:left="0" w:firstLine="0"/>
              <w:jc w:val="center"/>
              <w:rPr>
                <w:snapToGrid w:val="0"/>
                <w:sz w:val="16"/>
              </w:rPr>
            </w:pPr>
          </w:p>
        </w:tc>
        <w:tc>
          <w:tcPr>
            <w:tcW w:w="709" w:type="dxa"/>
            <w:gridSpan w:val="2"/>
            <w:vAlign w:val="center"/>
          </w:tcPr>
          <w:p w:rsidR="002B0FA7" w:rsidRDefault="002B0FA7" w:rsidP="00A765C5">
            <w:pPr>
              <w:pStyle w:val="Seznam"/>
              <w:tabs>
                <w:tab w:val="left" w:pos="3969"/>
              </w:tabs>
              <w:ind w:left="0" w:firstLine="0"/>
              <w:jc w:val="center"/>
              <w:rPr>
                <w:snapToGrid w:val="0"/>
                <w:sz w:val="16"/>
              </w:rPr>
            </w:pPr>
          </w:p>
        </w:tc>
        <w:tc>
          <w:tcPr>
            <w:tcW w:w="709" w:type="dxa"/>
          </w:tcPr>
          <w:p w:rsidR="002B0FA7" w:rsidRDefault="002B0FA7" w:rsidP="002941B3">
            <w:pPr>
              <w:pStyle w:val="Seznam"/>
              <w:tabs>
                <w:tab w:val="left" w:pos="3969"/>
              </w:tabs>
              <w:ind w:left="0" w:firstLine="0"/>
              <w:jc w:val="center"/>
              <w:rPr>
                <w:bCs/>
                <w:snapToGrid w:val="0"/>
                <w:sz w:val="16"/>
              </w:rPr>
            </w:pPr>
            <w:r>
              <w:rPr>
                <w:bCs/>
                <w:snapToGrid w:val="0"/>
                <w:sz w:val="16"/>
              </w:rPr>
              <w:t>2 462,20</w:t>
            </w:r>
          </w:p>
        </w:tc>
        <w:tc>
          <w:tcPr>
            <w:tcW w:w="709" w:type="dxa"/>
            <w:vAlign w:val="center"/>
          </w:tcPr>
          <w:p w:rsidR="002B0FA7" w:rsidRDefault="002B0FA7" w:rsidP="00767AE5">
            <w:pPr>
              <w:pStyle w:val="Seznam"/>
              <w:tabs>
                <w:tab w:val="left" w:pos="3969"/>
              </w:tabs>
              <w:ind w:left="0" w:firstLine="0"/>
              <w:jc w:val="center"/>
              <w:rPr>
                <w:snapToGrid w:val="0"/>
                <w:sz w:val="16"/>
              </w:rPr>
            </w:pPr>
            <w:r>
              <w:rPr>
                <w:snapToGrid w:val="0"/>
                <w:sz w:val="16"/>
              </w:rPr>
              <w:t>394,20</w:t>
            </w:r>
          </w:p>
        </w:tc>
        <w:tc>
          <w:tcPr>
            <w:tcW w:w="567" w:type="dxa"/>
            <w:vAlign w:val="center"/>
          </w:tcPr>
          <w:p w:rsidR="002B0FA7" w:rsidRDefault="002B0FA7" w:rsidP="00A765C5">
            <w:pPr>
              <w:pStyle w:val="Seznam"/>
              <w:tabs>
                <w:tab w:val="left" w:pos="3969"/>
              </w:tabs>
              <w:ind w:left="0" w:firstLine="0"/>
              <w:jc w:val="center"/>
              <w:rPr>
                <w:snapToGrid w:val="0"/>
                <w:sz w:val="16"/>
              </w:rPr>
            </w:pPr>
            <w:r>
              <w:rPr>
                <w:snapToGrid w:val="0"/>
                <w:sz w:val="16"/>
              </w:rPr>
              <w:t>43,70</w:t>
            </w:r>
          </w:p>
        </w:tc>
        <w:tc>
          <w:tcPr>
            <w:tcW w:w="425" w:type="dxa"/>
          </w:tcPr>
          <w:p w:rsidR="002B0FA7" w:rsidRDefault="002B0FA7" w:rsidP="00A765C5">
            <w:pPr>
              <w:pStyle w:val="Seznam"/>
              <w:tabs>
                <w:tab w:val="left" w:pos="3969"/>
              </w:tabs>
              <w:ind w:left="0" w:firstLine="0"/>
              <w:jc w:val="center"/>
              <w:rPr>
                <w:snapToGrid w:val="0"/>
                <w:sz w:val="16"/>
              </w:rPr>
            </w:pPr>
          </w:p>
        </w:tc>
        <w:tc>
          <w:tcPr>
            <w:tcW w:w="425"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18 776,185</w:t>
            </w:r>
          </w:p>
        </w:tc>
        <w:tc>
          <w:tcPr>
            <w:tcW w:w="685" w:type="dxa"/>
            <w:vAlign w:val="center"/>
          </w:tcPr>
          <w:p w:rsidR="002B0FA7" w:rsidRDefault="002B0FA7" w:rsidP="00A765C5">
            <w:pPr>
              <w:pStyle w:val="Seznam"/>
              <w:tabs>
                <w:tab w:val="left" w:pos="3969"/>
              </w:tabs>
              <w:ind w:left="0" w:firstLine="0"/>
              <w:jc w:val="center"/>
              <w:rPr>
                <w:snapToGrid w:val="0"/>
                <w:sz w:val="16"/>
              </w:rPr>
            </w:pPr>
            <w:r>
              <w:rPr>
                <w:snapToGrid w:val="0"/>
                <w:sz w:val="16"/>
              </w:rPr>
              <w:t>38,31</w:t>
            </w:r>
          </w:p>
        </w:tc>
      </w:tr>
      <w:tr w:rsidR="002B0FA7" w:rsidTr="002B0FA7">
        <w:trPr>
          <w:cantSplit/>
          <w:trHeight w:val="240"/>
        </w:trPr>
        <w:tc>
          <w:tcPr>
            <w:tcW w:w="633" w:type="dxa"/>
            <w:vAlign w:val="center"/>
          </w:tcPr>
          <w:p w:rsidR="002B0FA7" w:rsidRDefault="002B0FA7" w:rsidP="00767AE5">
            <w:pPr>
              <w:pStyle w:val="Seznam"/>
              <w:tabs>
                <w:tab w:val="left" w:pos="3969"/>
              </w:tabs>
              <w:ind w:left="0" w:firstLine="0"/>
              <w:jc w:val="center"/>
              <w:rPr>
                <w:snapToGrid w:val="0"/>
                <w:sz w:val="16"/>
              </w:rPr>
            </w:pPr>
            <w:r>
              <w:rPr>
                <w:snapToGrid w:val="0"/>
                <w:sz w:val="16"/>
              </w:rPr>
              <w:t>20.6.</w:t>
            </w:r>
          </w:p>
        </w:tc>
        <w:tc>
          <w:tcPr>
            <w:tcW w:w="851"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16 343,50</w:t>
            </w:r>
          </w:p>
        </w:tc>
        <w:tc>
          <w:tcPr>
            <w:tcW w:w="850" w:type="dxa"/>
            <w:vAlign w:val="center"/>
          </w:tcPr>
          <w:p w:rsidR="002B0FA7" w:rsidRDefault="002B0FA7" w:rsidP="00A765C5">
            <w:pPr>
              <w:pStyle w:val="Seznam"/>
              <w:tabs>
                <w:tab w:val="left" w:pos="3969"/>
              </w:tabs>
              <w:ind w:left="0" w:firstLine="0"/>
              <w:jc w:val="center"/>
              <w:rPr>
                <w:snapToGrid w:val="0"/>
                <w:sz w:val="16"/>
              </w:rPr>
            </w:pPr>
            <w:r>
              <w:rPr>
                <w:snapToGrid w:val="0"/>
                <w:sz w:val="16"/>
              </w:rPr>
              <w:t>11 781,20</w:t>
            </w:r>
          </w:p>
        </w:tc>
        <w:tc>
          <w:tcPr>
            <w:tcW w:w="451" w:type="dxa"/>
            <w:vAlign w:val="center"/>
          </w:tcPr>
          <w:p w:rsidR="002B0FA7" w:rsidRDefault="002B0FA7" w:rsidP="00A765C5">
            <w:pPr>
              <w:pStyle w:val="Seznam"/>
              <w:tabs>
                <w:tab w:val="left" w:pos="3969"/>
              </w:tabs>
              <w:ind w:left="0" w:firstLine="0"/>
              <w:jc w:val="center"/>
              <w:rPr>
                <w:snapToGrid w:val="0"/>
                <w:sz w:val="16"/>
              </w:rPr>
            </w:pPr>
            <w:r>
              <w:rPr>
                <w:snapToGrid w:val="0"/>
                <w:sz w:val="16"/>
              </w:rPr>
              <w:t>55,0</w:t>
            </w:r>
          </w:p>
        </w:tc>
        <w:tc>
          <w:tcPr>
            <w:tcW w:w="709" w:type="dxa"/>
            <w:vAlign w:val="center"/>
          </w:tcPr>
          <w:p w:rsidR="002B0FA7" w:rsidRDefault="002B0FA7" w:rsidP="008D142E">
            <w:pPr>
              <w:pStyle w:val="Seznam"/>
              <w:tabs>
                <w:tab w:val="left" w:pos="3969"/>
              </w:tabs>
              <w:ind w:left="0" w:firstLine="0"/>
              <w:jc w:val="center"/>
              <w:rPr>
                <w:snapToGrid w:val="0"/>
                <w:sz w:val="16"/>
              </w:rPr>
            </w:pPr>
            <w:r>
              <w:rPr>
                <w:snapToGrid w:val="0"/>
                <w:sz w:val="16"/>
              </w:rPr>
              <w:t>306,30</w:t>
            </w:r>
          </w:p>
        </w:tc>
        <w:tc>
          <w:tcPr>
            <w:tcW w:w="709" w:type="dxa"/>
            <w:vAlign w:val="center"/>
          </w:tcPr>
          <w:p w:rsidR="002B0FA7" w:rsidRDefault="002B0FA7" w:rsidP="00A765C5">
            <w:pPr>
              <w:pStyle w:val="Seznam"/>
              <w:tabs>
                <w:tab w:val="left" w:pos="3969"/>
              </w:tabs>
              <w:ind w:left="0" w:firstLine="0"/>
              <w:jc w:val="center"/>
              <w:rPr>
                <w:snapToGrid w:val="0"/>
                <w:sz w:val="16"/>
              </w:rPr>
            </w:pPr>
            <w:r w:rsidRPr="002847FA">
              <w:rPr>
                <w:snapToGrid w:val="0"/>
                <w:sz w:val="16"/>
              </w:rPr>
              <w:t>62,485</w:t>
            </w:r>
          </w:p>
        </w:tc>
        <w:tc>
          <w:tcPr>
            <w:tcW w:w="709" w:type="dxa"/>
          </w:tcPr>
          <w:p w:rsidR="002B0FA7" w:rsidRDefault="002B0FA7" w:rsidP="00A765C5">
            <w:pPr>
              <w:pStyle w:val="Seznam"/>
              <w:tabs>
                <w:tab w:val="left" w:pos="3969"/>
              </w:tabs>
              <w:ind w:left="0" w:firstLine="0"/>
              <w:jc w:val="center"/>
              <w:rPr>
                <w:snapToGrid w:val="0"/>
                <w:sz w:val="16"/>
              </w:rPr>
            </w:pPr>
          </w:p>
        </w:tc>
        <w:tc>
          <w:tcPr>
            <w:tcW w:w="709" w:type="dxa"/>
            <w:gridSpan w:val="2"/>
            <w:vAlign w:val="center"/>
          </w:tcPr>
          <w:p w:rsidR="002B0FA7" w:rsidRDefault="002B0FA7" w:rsidP="00A765C5">
            <w:pPr>
              <w:pStyle w:val="Seznam"/>
              <w:tabs>
                <w:tab w:val="left" w:pos="3969"/>
              </w:tabs>
              <w:ind w:left="0" w:firstLine="0"/>
              <w:jc w:val="center"/>
              <w:rPr>
                <w:snapToGrid w:val="0"/>
                <w:sz w:val="16"/>
              </w:rPr>
            </w:pPr>
          </w:p>
        </w:tc>
        <w:tc>
          <w:tcPr>
            <w:tcW w:w="709" w:type="dxa"/>
          </w:tcPr>
          <w:p w:rsidR="002B0FA7" w:rsidRDefault="002B0FA7" w:rsidP="00A765C5">
            <w:pPr>
              <w:pStyle w:val="Seznam"/>
              <w:tabs>
                <w:tab w:val="left" w:pos="3969"/>
              </w:tabs>
              <w:ind w:left="0" w:firstLine="0"/>
              <w:jc w:val="center"/>
              <w:rPr>
                <w:bCs/>
                <w:snapToGrid w:val="0"/>
                <w:sz w:val="16"/>
              </w:rPr>
            </w:pPr>
            <w:r>
              <w:rPr>
                <w:bCs/>
                <w:snapToGrid w:val="0"/>
                <w:sz w:val="16"/>
              </w:rPr>
              <w:t>2 683,90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394,20</w:t>
            </w:r>
          </w:p>
        </w:tc>
        <w:tc>
          <w:tcPr>
            <w:tcW w:w="567" w:type="dxa"/>
            <w:vAlign w:val="center"/>
          </w:tcPr>
          <w:p w:rsidR="002B0FA7" w:rsidRDefault="002B0FA7" w:rsidP="00A765C5">
            <w:pPr>
              <w:pStyle w:val="Seznam"/>
              <w:tabs>
                <w:tab w:val="left" w:pos="3969"/>
              </w:tabs>
              <w:ind w:left="0" w:firstLine="0"/>
              <w:jc w:val="center"/>
              <w:rPr>
                <w:snapToGrid w:val="0"/>
                <w:sz w:val="16"/>
              </w:rPr>
            </w:pPr>
            <w:r>
              <w:rPr>
                <w:snapToGrid w:val="0"/>
                <w:sz w:val="16"/>
              </w:rPr>
              <w:t>43,70</w:t>
            </w:r>
          </w:p>
        </w:tc>
        <w:tc>
          <w:tcPr>
            <w:tcW w:w="425" w:type="dxa"/>
          </w:tcPr>
          <w:p w:rsidR="002B0FA7" w:rsidRDefault="002B0FA7" w:rsidP="00A765C5">
            <w:pPr>
              <w:pStyle w:val="Seznam"/>
              <w:tabs>
                <w:tab w:val="left" w:pos="3969"/>
              </w:tabs>
              <w:ind w:left="0" w:firstLine="0"/>
              <w:jc w:val="center"/>
              <w:rPr>
                <w:snapToGrid w:val="0"/>
                <w:sz w:val="16"/>
              </w:rPr>
            </w:pPr>
          </w:p>
        </w:tc>
        <w:tc>
          <w:tcPr>
            <w:tcW w:w="425"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19 089,885</w:t>
            </w:r>
          </w:p>
        </w:tc>
        <w:tc>
          <w:tcPr>
            <w:tcW w:w="685" w:type="dxa"/>
            <w:vAlign w:val="center"/>
          </w:tcPr>
          <w:p w:rsidR="002B0FA7" w:rsidRDefault="002B0FA7" w:rsidP="00A765C5">
            <w:pPr>
              <w:pStyle w:val="Seznam"/>
              <w:tabs>
                <w:tab w:val="left" w:pos="3969"/>
              </w:tabs>
              <w:ind w:left="0" w:firstLine="0"/>
              <w:jc w:val="center"/>
              <w:rPr>
                <w:snapToGrid w:val="0"/>
                <w:sz w:val="16"/>
              </w:rPr>
            </w:pPr>
            <w:r>
              <w:rPr>
                <w:snapToGrid w:val="0"/>
                <w:sz w:val="16"/>
              </w:rPr>
              <w:t>38,31</w:t>
            </w:r>
          </w:p>
        </w:tc>
      </w:tr>
      <w:tr w:rsidR="002B0FA7" w:rsidTr="002B0FA7">
        <w:trPr>
          <w:cantSplit/>
          <w:trHeight w:val="256"/>
        </w:trPr>
        <w:tc>
          <w:tcPr>
            <w:tcW w:w="633" w:type="dxa"/>
            <w:vAlign w:val="center"/>
          </w:tcPr>
          <w:p w:rsidR="002B0FA7" w:rsidRDefault="002B0FA7" w:rsidP="00960A4C">
            <w:pPr>
              <w:pStyle w:val="Seznam"/>
              <w:tabs>
                <w:tab w:val="left" w:pos="3969"/>
              </w:tabs>
              <w:ind w:left="0" w:firstLine="0"/>
              <w:jc w:val="center"/>
              <w:rPr>
                <w:snapToGrid w:val="0"/>
                <w:sz w:val="16"/>
              </w:rPr>
            </w:pPr>
            <w:r>
              <w:rPr>
                <w:snapToGrid w:val="0"/>
                <w:sz w:val="16"/>
              </w:rPr>
              <w:t>12.9.</w:t>
            </w:r>
          </w:p>
        </w:tc>
        <w:tc>
          <w:tcPr>
            <w:tcW w:w="851"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16 347,20</w:t>
            </w:r>
          </w:p>
        </w:tc>
        <w:tc>
          <w:tcPr>
            <w:tcW w:w="850" w:type="dxa"/>
            <w:vAlign w:val="center"/>
          </w:tcPr>
          <w:p w:rsidR="002B0FA7" w:rsidRDefault="002B0FA7" w:rsidP="00F82FC0">
            <w:pPr>
              <w:pStyle w:val="Seznam"/>
              <w:tabs>
                <w:tab w:val="left" w:pos="3969"/>
              </w:tabs>
              <w:ind w:left="0" w:firstLine="0"/>
              <w:jc w:val="center"/>
              <w:rPr>
                <w:snapToGrid w:val="0"/>
                <w:sz w:val="16"/>
              </w:rPr>
            </w:pPr>
            <w:r>
              <w:rPr>
                <w:snapToGrid w:val="0"/>
                <w:sz w:val="16"/>
              </w:rPr>
              <w:t>11 783,90</w:t>
            </w:r>
          </w:p>
        </w:tc>
        <w:tc>
          <w:tcPr>
            <w:tcW w:w="451" w:type="dxa"/>
            <w:vAlign w:val="center"/>
          </w:tcPr>
          <w:p w:rsidR="002B0FA7" w:rsidRDefault="002B0FA7" w:rsidP="00A765C5">
            <w:pPr>
              <w:pStyle w:val="Seznam"/>
              <w:tabs>
                <w:tab w:val="left" w:pos="3969"/>
              </w:tabs>
              <w:ind w:left="0" w:firstLine="0"/>
              <w:jc w:val="center"/>
              <w:rPr>
                <w:snapToGrid w:val="0"/>
                <w:sz w:val="16"/>
              </w:rPr>
            </w:pPr>
            <w:r>
              <w:rPr>
                <w:snapToGrid w:val="0"/>
                <w:sz w:val="16"/>
              </w:rPr>
              <w:t>55,0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306,30</w:t>
            </w:r>
          </w:p>
        </w:tc>
        <w:tc>
          <w:tcPr>
            <w:tcW w:w="709" w:type="dxa"/>
            <w:vAlign w:val="center"/>
          </w:tcPr>
          <w:p w:rsidR="002B0FA7" w:rsidRDefault="002B0FA7" w:rsidP="00A765C5">
            <w:pPr>
              <w:pStyle w:val="Seznam"/>
              <w:tabs>
                <w:tab w:val="left" w:pos="3969"/>
              </w:tabs>
              <w:ind w:left="0" w:firstLine="0"/>
              <w:jc w:val="center"/>
              <w:rPr>
                <w:snapToGrid w:val="0"/>
                <w:sz w:val="16"/>
              </w:rPr>
            </w:pPr>
            <w:r w:rsidRPr="002847FA">
              <w:rPr>
                <w:snapToGrid w:val="0"/>
                <w:sz w:val="16"/>
              </w:rPr>
              <w:t>62,485</w:t>
            </w:r>
          </w:p>
        </w:tc>
        <w:tc>
          <w:tcPr>
            <w:tcW w:w="709" w:type="dxa"/>
          </w:tcPr>
          <w:p w:rsidR="002B0FA7" w:rsidRDefault="002B0FA7" w:rsidP="00A765C5">
            <w:pPr>
              <w:pStyle w:val="Seznam"/>
              <w:tabs>
                <w:tab w:val="left" w:pos="3969"/>
              </w:tabs>
              <w:ind w:left="0" w:firstLine="0"/>
              <w:jc w:val="center"/>
              <w:rPr>
                <w:snapToGrid w:val="0"/>
                <w:sz w:val="16"/>
              </w:rPr>
            </w:pPr>
          </w:p>
        </w:tc>
        <w:tc>
          <w:tcPr>
            <w:tcW w:w="709" w:type="dxa"/>
            <w:gridSpan w:val="2"/>
            <w:vAlign w:val="center"/>
          </w:tcPr>
          <w:p w:rsidR="002B0FA7" w:rsidRDefault="002B0FA7" w:rsidP="00A765C5">
            <w:pPr>
              <w:pStyle w:val="Seznam"/>
              <w:tabs>
                <w:tab w:val="left" w:pos="3969"/>
              </w:tabs>
              <w:ind w:left="0" w:firstLine="0"/>
              <w:jc w:val="center"/>
              <w:rPr>
                <w:snapToGrid w:val="0"/>
                <w:sz w:val="16"/>
              </w:rPr>
            </w:pPr>
          </w:p>
        </w:tc>
        <w:tc>
          <w:tcPr>
            <w:tcW w:w="709" w:type="dxa"/>
          </w:tcPr>
          <w:p w:rsidR="002B0FA7" w:rsidRDefault="002B0FA7" w:rsidP="00A765C5">
            <w:pPr>
              <w:pStyle w:val="Seznam"/>
              <w:tabs>
                <w:tab w:val="left" w:pos="3969"/>
              </w:tabs>
              <w:ind w:left="0" w:firstLine="0"/>
              <w:jc w:val="center"/>
              <w:rPr>
                <w:snapToGrid w:val="0"/>
                <w:sz w:val="16"/>
              </w:rPr>
            </w:pPr>
            <w:r>
              <w:rPr>
                <w:snapToGrid w:val="0"/>
                <w:sz w:val="16"/>
              </w:rPr>
              <w:t>2 734,70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394,20</w:t>
            </w:r>
          </w:p>
        </w:tc>
        <w:tc>
          <w:tcPr>
            <w:tcW w:w="567" w:type="dxa"/>
            <w:vAlign w:val="center"/>
          </w:tcPr>
          <w:p w:rsidR="002B0FA7" w:rsidRDefault="002B0FA7" w:rsidP="00A765C5">
            <w:pPr>
              <w:pStyle w:val="Seznam"/>
              <w:tabs>
                <w:tab w:val="left" w:pos="3969"/>
              </w:tabs>
              <w:ind w:left="0" w:firstLine="0"/>
              <w:jc w:val="center"/>
              <w:rPr>
                <w:snapToGrid w:val="0"/>
                <w:sz w:val="16"/>
              </w:rPr>
            </w:pPr>
            <w:r>
              <w:rPr>
                <w:snapToGrid w:val="0"/>
                <w:sz w:val="16"/>
              </w:rPr>
              <w:t>43,70</w:t>
            </w:r>
          </w:p>
        </w:tc>
        <w:tc>
          <w:tcPr>
            <w:tcW w:w="425" w:type="dxa"/>
          </w:tcPr>
          <w:p w:rsidR="002B0FA7" w:rsidRDefault="002B0FA7" w:rsidP="00A765C5">
            <w:pPr>
              <w:pStyle w:val="Seznam"/>
              <w:tabs>
                <w:tab w:val="left" w:pos="3969"/>
              </w:tabs>
              <w:ind w:left="0" w:firstLine="0"/>
              <w:jc w:val="center"/>
              <w:rPr>
                <w:snapToGrid w:val="0"/>
                <w:sz w:val="16"/>
              </w:rPr>
            </w:pPr>
            <w:r>
              <w:rPr>
                <w:snapToGrid w:val="0"/>
                <w:sz w:val="16"/>
              </w:rPr>
              <w:t>50,8</w:t>
            </w:r>
          </w:p>
        </w:tc>
        <w:tc>
          <w:tcPr>
            <w:tcW w:w="425"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19 140,685</w:t>
            </w:r>
          </w:p>
        </w:tc>
        <w:tc>
          <w:tcPr>
            <w:tcW w:w="685" w:type="dxa"/>
            <w:vAlign w:val="center"/>
          </w:tcPr>
          <w:p w:rsidR="002B0FA7" w:rsidRDefault="002B0FA7" w:rsidP="001376B1">
            <w:pPr>
              <w:pStyle w:val="Seznam"/>
              <w:tabs>
                <w:tab w:val="left" w:pos="3969"/>
              </w:tabs>
              <w:ind w:left="0" w:firstLine="0"/>
              <w:jc w:val="center"/>
              <w:rPr>
                <w:snapToGrid w:val="0"/>
                <w:sz w:val="16"/>
              </w:rPr>
            </w:pPr>
            <w:r>
              <w:rPr>
                <w:snapToGrid w:val="0"/>
                <w:sz w:val="16"/>
              </w:rPr>
              <w:t>38,23</w:t>
            </w:r>
          </w:p>
        </w:tc>
      </w:tr>
      <w:tr w:rsidR="002B0FA7" w:rsidTr="002B0FA7">
        <w:trPr>
          <w:cantSplit/>
          <w:trHeight w:val="240"/>
        </w:trPr>
        <w:tc>
          <w:tcPr>
            <w:tcW w:w="633" w:type="dxa"/>
            <w:vAlign w:val="center"/>
          </w:tcPr>
          <w:p w:rsidR="002B0FA7" w:rsidRDefault="002B0FA7" w:rsidP="007A72F6">
            <w:pPr>
              <w:pStyle w:val="Seznam"/>
              <w:tabs>
                <w:tab w:val="left" w:pos="3969"/>
              </w:tabs>
              <w:ind w:left="0" w:firstLine="0"/>
              <w:jc w:val="center"/>
              <w:rPr>
                <w:snapToGrid w:val="0"/>
                <w:sz w:val="16"/>
              </w:rPr>
            </w:pPr>
            <w:r>
              <w:rPr>
                <w:snapToGrid w:val="0"/>
                <w:sz w:val="16"/>
              </w:rPr>
              <w:t>3.10.</w:t>
            </w:r>
          </w:p>
        </w:tc>
        <w:tc>
          <w:tcPr>
            <w:tcW w:w="851"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16 347,20</w:t>
            </w:r>
          </w:p>
        </w:tc>
        <w:tc>
          <w:tcPr>
            <w:tcW w:w="850" w:type="dxa"/>
            <w:vAlign w:val="center"/>
          </w:tcPr>
          <w:p w:rsidR="002B0FA7" w:rsidRDefault="002B0FA7" w:rsidP="00F82FC0">
            <w:pPr>
              <w:pStyle w:val="Seznam"/>
              <w:tabs>
                <w:tab w:val="left" w:pos="3969"/>
              </w:tabs>
              <w:ind w:left="0" w:firstLine="0"/>
              <w:jc w:val="center"/>
              <w:rPr>
                <w:snapToGrid w:val="0"/>
                <w:sz w:val="16"/>
              </w:rPr>
            </w:pPr>
            <w:r>
              <w:rPr>
                <w:snapToGrid w:val="0"/>
                <w:sz w:val="16"/>
              </w:rPr>
              <w:t>11 783,90</w:t>
            </w:r>
          </w:p>
        </w:tc>
        <w:tc>
          <w:tcPr>
            <w:tcW w:w="451" w:type="dxa"/>
            <w:vAlign w:val="center"/>
          </w:tcPr>
          <w:p w:rsidR="002B0FA7" w:rsidRDefault="002B0FA7" w:rsidP="00A765C5">
            <w:pPr>
              <w:pStyle w:val="Seznam"/>
              <w:tabs>
                <w:tab w:val="left" w:pos="3969"/>
              </w:tabs>
              <w:ind w:left="0" w:firstLine="0"/>
              <w:jc w:val="center"/>
              <w:rPr>
                <w:snapToGrid w:val="0"/>
                <w:sz w:val="16"/>
              </w:rPr>
            </w:pPr>
            <w:r>
              <w:rPr>
                <w:snapToGrid w:val="0"/>
                <w:sz w:val="16"/>
              </w:rPr>
              <w:t>55,0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306,30</w:t>
            </w:r>
          </w:p>
        </w:tc>
        <w:tc>
          <w:tcPr>
            <w:tcW w:w="709" w:type="dxa"/>
            <w:vAlign w:val="center"/>
          </w:tcPr>
          <w:p w:rsidR="002B0FA7" w:rsidRDefault="002B0FA7" w:rsidP="00A765C5">
            <w:pPr>
              <w:pStyle w:val="Seznam"/>
              <w:tabs>
                <w:tab w:val="left" w:pos="3969"/>
              </w:tabs>
              <w:ind w:left="0" w:firstLine="0"/>
              <w:jc w:val="center"/>
              <w:rPr>
                <w:snapToGrid w:val="0"/>
                <w:sz w:val="16"/>
              </w:rPr>
            </w:pPr>
            <w:r w:rsidRPr="002847FA">
              <w:rPr>
                <w:snapToGrid w:val="0"/>
                <w:sz w:val="16"/>
              </w:rPr>
              <w:t>62,485</w:t>
            </w:r>
          </w:p>
        </w:tc>
        <w:tc>
          <w:tcPr>
            <w:tcW w:w="709" w:type="dxa"/>
          </w:tcPr>
          <w:p w:rsidR="002B0FA7" w:rsidRDefault="002B0FA7" w:rsidP="00A765C5">
            <w:pPr>
              <w:pStyle w:val="Seznam"/>
              <w:tabs>
                <w:tab w:val="left" w:pos="3969"/>
              </w:tabs>
              <w:ind w:left="0" w:firstLine="0"/>
              <w:jc w:val="center"/>
              <w:rPr>
                <w:bCs/>
                <w:snapToGrid w:val="0"/>
                <w:sz w:val="16"/>
              </w:rPr>
            </w:pPr>
          </w:p>
        </w:tc>
        <w:tc>
          <w:tcPr>
            <w:tcW w:w="709" w:type="dxa"/>
            <w:gridSpan w:val="2"/>
            <w:vAlign w:val="center"/>
          </w:tcPr>
          <w:p w:rsidR="002B0FA7" w:rsidRDefault="002B0FA7" w:rsidP="00A765C5">
            <w:pPr>
              <w:pStyle w:val="Seznam"/>
              <w:tabs>
                <w:tab w:val="left" w:pos="3969"/>
              </w:tabs>
              <w:ind w:left="0" w:firstLine="0"/>
              <w:jc w:val="center"/>
              <w:rPr>
                <w:bCs/>
                <w:snapToGrid w:val="0"/>
                <w:sz w:val="16"/>
              </w:rPr>
            </w:pPr>
            <w:r>
              <w:rPr>
                <w:bCs/>
                <w:snapToGrid w:val="0"/>
                <w:sz w:val="16"/>
              </w:rPr>
              <w:t>302,280</w:t>
            </w:r>
          </w:p>
        </w:tc>
        <w:tc>
          <w:tcPr>
            <w:tcW w:w="709" w:type="dxa"/>
          </w:tcPr>
          <w:p w:rsidR="002B0FA7" w:rsidRDefault="002B0FA7" w:rsidP="00A765C5">
            <w:pPr>
              <w:pStyle w:val="Seznam"/>
              <w:tabs>
                <w:tab w:val="left" w:pos="3969"/>
              </w:tabs>
              <w:ind w:left="0" w:firstLine="0"/>
              <w:jc w:val="center"/>
              <w:rPr>
                <w:snapToGrid w:val="0"/>
                <w:sz w:val="16"/>
              </w:rPr>
            </w:pPr>
            <w:r>
              <w:rPr>
                <w:snapToGrid w:val="0"/>
                <w:sz w:val="16"/>
              </w:rPr>
              <w:t>2 841,20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500,7</w:t>
            </w:r>
          </w:p>
        </w:tc>
        <w:tc>
          <w:tcPr>
            <w:tcW w:w="567" w:type="dxa"/>
            <w:vAlign w:val="center"/>
          </w:tcPr>
          <w:p w:rsidR="002B0FA7" w:rsidRDefault="002B0FA7" w:rsidP="00A765C5">
            <w:pPr>
              <w:pStyle w:val="Seznam"/>
              <w:tabs>
                <w:tab w:val="left" w:pos="3969"/>
              </w:tabs>
              <w:ind w:left="0" w:firstLine="0"/>
              <w:jc w:val="center"/>
              <w:rPr>
                <w:snapToGrid w:val="0"/>
                <w:sz w:val="16"/>
              </w:rPr>
            </w:pPr>
            <w:r>
              <w:rPr>
                <w:snapToGrid w:val="0"/>
                <w:sz w:val="16"/>
              </w:rPr>
              <w:t>43,70</w:t>
            </w:r>
          </w:p>
        </w:tc>
        <w:tc>
          <w:tcPr>
            <w:tcW w:w="425" w:type="dxa"/>
          </w:tcPr>
          <w:p w:rsidR="002B0FA7" w:rsidRDefault="002B0FA7" w:rsidP="00A765C5">
            <w:pPr>
              <w:pStyle w:val="Seznam"/>
              <w:tabs>
                <w:tab w:val="left" w:pos="3969"/>
              </w:tabs>
              <w:ind w:left="0" w:firstLine="0"/>
              <w:jc w:val="center"/>
              <w:rPr>
                <w:snapToGrid w:val="0"/>
                <w:sz w:val="16"/>
              </w:rPr>
            </w:pPr>
            <w:r>
              <w:rPr>
                <w:snapToGrid w:val="0"/>
                <w:sz w:val="16"/>
              </w:rPr>
              <w:t>50,8</w:t>
            </w:r>
          </w:p>
        </w:tc>
        <w:tc>
          <w:tcPr>
            <w:tcW w:w="425"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19 553,165</w:t>
            </w:r>
          </w:p>
        </w:tc>
        <w:tc>
          <w:tcPr>
            <w:tcW w:w="685" w:type="dxa"/>
            <w:vAlign w:val="center"/>
          </w:tcPr>
          <w:p w:rsidR="002B0FA7" w:rsidRDefault="002B0FA7" w:rsidP="00A765C5">
            <w:pPr>
              <w:pStyle w:val="Seznam"/>
              <w:tabs>
                <w:tab w:val="left" w:pos="3969"/>
              </w:tabs>
              <w:ind w:left="0" w:firstLine="0"/>
              <w:jc w:val="center"/>
              <w:rPr>
                <w:snapToGrid w:val="0"/>
                <w:sz w:val="16"/>
              </w:rPr>
            </w:pPr>
            <w:r>
              <w:rPr>
                <w:snapToGrid w:val="0"/>
                <w:sz w:val="16"/>
              </w:rPr>
              <w:t>38,23</w:t>
            </w:r>
          </w:p>
        </w:tc>
      </w:tr>
      <w:tr w:rsidR="002B0FA7" w:rsidTr="002B0FA7">
        <w:trPr>
          <w:cantSplit/>
          <w:trHeight w:val="240"/>
        </w:trPr>
        <w:tc>
          <w:tcPr>
            <w:tcW w:w="633" w:type="dxa"/>
            <w:vAlign w:val="center"/>
          </w:tcPr>
          <w:p w:rsidR="002B0FA7" w:rsidRDefault="002B0FA7" w:rsidP="007A72F6">
            <w:pPr>
              <w:pStyle w:val="Seznam"/>
              <w:tabs>
                <w:tab w:val="left" w:pos="3969"/>
              </w:tabs>
              <w:ind w:left="0" w:firstLine="0"/>
              <w:jc w:val="center"/>
              <w:rPr>
                <w:snapToGrid w:val="0"/>
                <w:sz w:val="16"/>
              </w:rPr>
            </w:pPr>
            <w:r>
              <w:rPr>
                <w:snapToGrid w:val="0"/>
                <w:sz w:val="16"/>
              </w:rPr>
              <w:t xml:space="preserve">5. 12. </w:t>
            </w:r>
          </w:p>
        </w:tc>
        <w:tc>
          <w:tcPr>
            <w:tcW w:w="851" w:type="dxa"/>
            <w:gridSpan w:val="2"/>
            <w:vAlign w:val="center"/>
          </w:tcPr>
          <w:p w:rsidR="002B0FA7" w:rsidRDefault="002B0FA7" w:rsidP="00A765C5">
            <w:pPr>
              <w:pStyle w:val="Seznam"/>
              <w:tabs>
                <w:tab w:val="left" w:pos="3969"/>
              </w:tabs>
              <w:ind w:left="0" w:firstLine="0"/>
              <w:jc w:val="center"/>
              <w:rPr>
                <w:snapToGrid w:val="0"/>
                <w:sz w:val="16"/>
              </w:rPr>
            </w:pPr>
            <w:r>
              <w:rPr>
                <w:snapToGrid w:val="0"/>
                <w:sz w:val="16"/>
              </w:rPr>
              <w:t>16 347,20</w:t>
            </w:r>
          </w:p>
        </w:tc>
        <w:tc>
          <w:tcPr>
            <w:tcW w:w="850" w:type="dxa"/>
            <w:vAlign w:val="center"/>
          </w:tcPr>
          <w:p w:rsidR="002B0FA7" w:rsidRDefault="002B0FA7" w:rsidP="00F82FC0">
            <w:pPr>
              <w:pStyle w:val="Seznam"/>
              <w:tabs>
                <w:tab w:val="left" w:pos="3969"/>
              </w:tabs>
              <w:ind w:left="0" w:firstLine="0"/>
              <w:jc w:val="center"/>
              <w:rPr>
                <w:snapToGrid w:val="0"/>
                <w:sz w:val="16"/>
              </w:rPr>
            </w:pPr>
            <w:r>
              <w:rPr>
                <w:snapToGrid w:val="0"/>
                <w:sz w:val="16"/>
              </w:rPr>
              <w:t>11 783,90</w:t>
            </w:r>
          </w:p>
        </w:tc>
        <w:tc>
          <w:tcPr>
            <w:tcW w:w="451" w:type="dxa"/>
            <w:vAlign w:val="center"/>
          </w:tcPr>
          <w:p w:rsidR="002B0FA7" w:rsidRDefault="002B0FA7" w:rsidP="00A765C5">
            <w:pPr>
              <w:pStyle w:val="Seznam"/>
              <w:tabs>
                <w:tab w:val="left" w:pos="3969"/>
              </w:tabs>
              <w:ind w:left="0" w:firstLine="0"/>
              <w:jc w:val="center"/>
              <w:rPr>
                <w:snapToGrid w:val="0"/>
                <w:sz w:val="16"/>
              </w:rPr>
            </w:pPr>
            <w:r>
              <w:rPr>
                <w:snapToGrid w:val="0"/>
                <w:sz w:val="16"/>
              </w:rPr>
              <w:t>55,0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306,30</w:t>
            </w:r>
          </w:p>
        </w:tc>
        <w:tc>
          <w:tcPr>
            <w:tcW w:w="709" w:type="dxa"/>
            <w:vAlign w:val="center"/>
          </w:tcPr>
          <w:p w:rsidR="002B0FA7" w:rsidRDefault="002B0FA7" w:rsidP="00A765C5">
            <w:pPr>
              <w:pStyle w:val="Seznam"/>
              <w:tabs>
                <w:tab w:val="left" w:pos="3969"/>
              </w:tabs>
              <w:ind w:left="0" w:firstLine="0"/>
              <w:jc w:val="center"/>
              <w:rPr>
                <w:snapToGrid w:val="0"/>
                <w:sz w:val="16"/>
              </w:rPr>
            </w:pPr>
            <w:r>
              <w:rPr>
                <w:snapToGrid w:val="0"/>
                <w:sz w:val="16"/>
              </w:rPr>
              <w:t>62,485</w:t>
            </w:r>
          </w:p>
        </w:tc>
        <w:tc>
          <w:tcPr>
            <w:tcW w:w="709" w:type="dxa"/>
          </w:tcPr>
          <w:p w:rsidR="002B0FA7" w:rsidRDefault="002B0FA7" w:rsidP="002B0FA7">
            <w:pPr>
              <w:pStyle w:val="Seznam"/>
              <w:tabs>
                <w:tab w:val="left" w:pos="3969"/>
              </w:tabs>
              <w:ind w:left="0" w:firstLine="0"/>
              <w:jc w:val="both"/>
              <w:rPr>
                <w:bCs/>
                <w:snapToGrid w:val="0"/>
                <w:sz w:val="16"/>
              </w:rPr>
            </w:pPr>
            <w:r>
              <w:rPr>
                <w:bCs/>
                <w:snapToGrid w:val="0"/>
                <w:sz w:val="16"/>
              </w:rPr>
              <w:t>34,453</w:t>
            </w:r>
          </w:p>
        </w:tc>
        <w:tc>
          <w:tcPr>
            <w:tcW w:w="709" w:type="dxa"/>
            <w:gridSpan w:val="2"/>
            <w:vAlign w:val="center"/>
          </w:tcPr>
          <w:p w:rsidR="002B0FA7" w:rsidRDefault="002B0FA7" w:rsidP="00A765C5">
            <w:pPr>
              <w:pStyle w:val="Seznam"/>
              <w:tabs>
                <w:tab w:val="left" w:pos="3969"/>
              </w:tabs>
              <w:ind w:left="0" w:firstLine="0"/>
              <w:jc w:val="center"/>
              <w:rPr>
                <w:bCs/>
                <w:snapToGrid w:val="0"/>
                <w:sz w:val="16"/>
              </w:rPr>
            </w:pPr>
            <w:r>
              <w:rPr>
                <w:bCs/>
                <w:snapToGrid w:val="0"/>
                <w:sz w:val="16"/>
              </w:rPr>
              <w:t>504,207</w:t>
            </w:r>
          </w:p>
        </w:tc>
        <w:tc>
          <w:tcPr>
            <w:tcW w:w="709" w:type="dxa"/>
          </w:tcPr>
          <w:p w:rsidR="002B0FA7" w:rsidRDefault="00AB2B3D" w:rsidP="00A765C5">
            <w:pPr>
              <w:pStyle w:val="Seznam"/>
              <w:tabs>
                <w:tab w:val="left" w:pos="3969"/>
              </w:tabs>
              <w:ind w:left="0" w:firstLine="0"/>
              <w:jc w:val="center"/>
              <w:rPr>
                <w:snapToGrid w:val="0"/>
                <w:sz w:val="16"/>
              </w:rPr>
            </w:pPr>
            <w:r>
              <w:rPr>
                <w:snapToGrid w:val="0"/>
                <w:sz w:val="16"/>
              </w:rPr>
              <w:t>2 840,20</w:t>
            </w:r>
          </w:p>
        </w:tc>
        <w:tc>
          <w:tcPr>
            <w:tcW w:w="709" w:type="dxa"/>
            <w:vAlign w:val="center"/>
          </w:tcPr>
          <w:p w:rsidR="002B0FA7" w:rsidRDefault="00AB2B3D" w:rsidP="00A765C5">
            <w:pPr>
              <w:pStyle w:val="Seznam"/>
              <w:tabs>
                <w:tab w:val="left" w:pos="3969"/>
              </w:tabs>
              <w:ind w:left="0" w:firstLine="0"/>
              <w:jc w:val="center"/>
              <w:rPr>
                <w:snapToGrid w:val="0"/>
                <w:sz w:val="16"/>
              </w:rPr>
            </w:pPr>
            <w:r>
              <w:rPr>
                <w:snapToGrid w:val="0"/>
                <w:sz w:val="16"/>
              </w:rPr>
              <w:t>499,7</w:t>
            </w:r>
          </w:p>
        </w:tc>
        <w:tc>
          <w:tcPr>
            <w:tcW w:w="567" w:type="dxa"/>
            <w:vAlign w:val="center"/>
          </w:tcPr>
          <w:p w:rsidR="002B0FA7" w:rsidRDefault="00AB2B3D" w:rsidP="00A765C5">
            <w:pPr>
              <w:pStyle w:val="Seznam"/>
              <w:tabs>
                <w:tab w:val="left" w:pos="3969"/>
              </w:tabs>
              <w:ind w:left="0" w:firstLine="0"/>
              <w:jc w:val="center"/>
              <w:rPr>
                <w:snapToGrid w:val="0"/>
                <w:sz w:val="16"/>
              </w:rPr>
            </w:pPr>
            <w:r>
              <w:rPr>
                <w:snapToGrid w:val="0"/>
                <w:sz w:val="16"/>
              </w:rPr>
              <w:t>43,70</w:t>
            </w:r>
          </w:p>
        </w:tc>
        <w:tc>
          <w:tcPr>
            <w:tcW w:w="425" w:type="dxa"/>
          </w:tcPr>
          <w:p w:rsidR="002B0FA7" w:rsidRDefault="00AB2B3D" w:rsidP="00A765C5">
            <w:pPr>
              <w:pStyle w:val="Seznam"/>
              <w:tabs>
                <w:tab w:val="left" w:pos="3969"/>
              </w:tabs>
              <w:ind w:left="0" w:firstLine="0"/>
              <w:jc w:val="center"/>
              <w:rPr>
                <w:snapToGrid w:val="0"/>
                <w:sz w:val="16"/>
              </w:rPr>
            </w:pPr>
            <w:r>
              <w:rPr>
                <w:snapToGrid w:val="0"/>
                <w:sz w:val="16"/>
              </w:rPr>
              <w:t>50,8</w:t>
            </w:r>
          </w:p>
        </w:tc>
        <w:tc>
          <w:tcPr>
            <w:tcW w:w="425" w:type="dxa"/>
            <w:gridSpan w:val="2"/>
            <w:vAlign w:val="center"/>
          </w:tcPr>
          <w:p w:rsidR="002B0FA7" w:rsidRDefault="00AB2B3D" w:rsidP="00A765C5">
            <w:pPr>
              <w:pStyle w:val="Seznam"/>
              <w:tabs>
                <w:tab w:val="left" w:pos="3969"/>
              </w:tabs>
              <w:ind w:left="0" w:firstLine="0"/>
              <w:jc w:val="center"/>
              <w:rPr>
                <w:snapToGrid w:val="0"/>
                <w:sz w:val="16"/>
              </w:rPr>
            </w:pPr>
            <w:r>
              <w:rPr>
                <w:snapToGrid w:val="0"/>
                <w:sz w:val="16"/>
              </w:rPr>
              <w:t>2,00</w:t>
            </w:r>
          </w:p>
        </w:tc>
        <w:tc>
          <w:tcPr>
            <w:tcW w:w="994" w:type="dxa"/>
            <w:gridSpan w:val="2"/>
            <w:vAlign w:val="center"/>
          </w:tcPr>
          <w:p w:rsidR="002B0FA7" w:rsidRDefault="00AB2B3D" w:rsidP="00A765C5">
            <w:pPr>
              <w:pStyle w:val="Seznam"/>
              <w:tabs>
                <w:tab w:val="left" w:pos="3969"/>
              </w:tabs>
              <w:ind w:left="0" w:firstLine="0"/>
              <w:jc w:val="center"/>
              <w:rPr>
                <w:snapToGrid w:val="0"/>
                <w:sz w:val="16"/>
              </w:rPr>
            </w:pPr>
            <w:r>
              <w:rPr>
                <w:snapToGrid w:val="0"/>
                <w:sz w:val="16"/>
              </w:rPr>
              <w:t>19 788,545</w:t>
            </w:r>
          </w:p>
        </w:tc>
        <w:tc>
          <w:tcPr>
            <w:tcW w:w="685" w:type="dxa"/>
            <w:vAlign w:val="center"/>
          </w:tcPr>
          <w:p w:rsidR="002B0FA7" w:rsidRDefault="00AB2B3D" w:rsidP="00A765C5">
            <w:pPr>
              <w:pStyle w:val="Seznam"/>
              <w:tabs>
                <w:tab w:val="left" w:pos="3969"/>
              </w:tabs>
              <w:ind w:left="0" w:firstLine="0"/>
              <w:jc w:val="center"/>
              <w:rPr>
                <w:snapToGrid w:val="0"/>
                <w:sz w:val="16"/>
              </w:rPr>
            </w:pPr>
            <w:r>
              <w:rPr>
                <w:snapToGrid w:val="0"/>
                <w:sz w:val="16"/>
              </w:rPr>
              <w:t>38,23</w:t>
            </w:r>
          </w:p>
        </w:tc>
      </w:tr>
    </w:tbl>
    <w:p w:rsidR="009C2B0B" w:rsidRDefault="00D95EDB" w:rsidP="002847FA">
      <w:pPr>
        <w:pStyle w:val="Seznam"/>
        <w:tabs>
          <w:tab w:val="left" w:pos="2268"/>
          <w:tab w:val="decimal" w:pos="6804"/>
        </w:tabs>
        <w:ind w:left="709" w:firstLine="0"/>
        <w:jc w:val="center"/>
        <w:rPr>
          <w:snapToGrid w:val="0"/>
        </w:rPr>
      </w:pPr>
      <w:r w:rsidRPr="00920AAA">
        <w:rPr>
          <w:snapToGrid w:val="0"/>
        </w:rPr>
        <w:t>Údaje v tabulce jsou uvedeny v tisících Kč.</w:t>
      </w:r>
    </w:p>
    <w:p w:rsidR="002847FA" w:rsidRDefault="002847FA" w:rsidP="002847FA">
      <w:pPr>
        <w:pStyle w:val="Seznam"/>
        <w:tabs>
          <w:tab w:val="left" w:pos="2268"/>
          <w:tab w:val="decimal" w:pos="6804"/>
        </w:tabs>
        <w:ind w:left="709" w:firstLine="0"/>
        <w:jc w:val="center"/>
        <w:rPr>
          <w:snapToGrid w:val="0"/>
        </w:rPr>
      </w:pPr>
    </w:p>
    <w:p w:rsidR="00C86890" w:rsidRDefault="004D6F09" w:rsidP="00E24363">
      <w:pPr>
        <w:pStyle w:val="Seznam"/>
        <w:tabs>
          <w:tab w:val="left" w:pos="3969"/>
        </w:tabs>
        <w:spacing w:after="120"/>
        <w:ind w:left="0" w:firstLine="0"/>
        <w:rPr>
          <w:snapToGrid w:val="0"/>
        </w:rPr>
      </w:pPr>
      <w:r>
        <w:rPr>
          <w:snapToGrid w:val="0"/>
        </w:rPr>
        <w:t xml:space="preserve">V průběhu roku došlo k několika </w:t>
      </w:r>
      <w:r w:rsidR="00B3599D">
        <w:rPr>
          <w:snapToGrid w:val="0"/>
        </w:rPr>
        <w:t>změnám</w:t>
      </w:r>
      <w:r>
        <w:rPr>
          <w:snapToGrid w:val="0"/>
        </w:rPr>
        <w:t xml:space="preserve"> původního rozpočtu</w:t>
      </w:r>
      <w:r w:rsidR="0027606E">
        <w:rPr>
          <w:snapToGrid w:val="0"/>
        </w:rPr>
        <w:t>.</w:t>
      </w:r>
      <w:r w:rsidR="003C24C6">
        <w:rPr>
          <w:snapToGrid w:val="0"/>
        </w:rPr>
        <w:t xml:space="preserve"> </w:t>
      </w:r>
    </w:p>
    <w:p w:rsidR="00F23F9E" w:rsidRDefault="003C24C6" w:rsidP="00E24363">
      <w:pPr>
        <w:pStyle w:val="Seznam"/>
        <w:tabs>
          <w:tab w:val="left" w:pos="3969"/>
        </w:tabs>
        <w:spacing w:after="120"/>
        <w:ind w:left="0" w:firstLine="0"/>
        <w:rPr>
          <w:snapToGrid w:val="0"/>
        </w:rPr>
      </w:pPr>
      <w:r>
        <w:rPr>
          <w:snapToGrid w:val="0"/>
        </w:rPr>
        <w:t>Závazné ukazatele rozpočtu zasl</w:t>
      </w:r>
      <w:r w:rsidR="003B0543">
        <w:rPr>
          <w:snapToGrid w:val="0"/>
        </w:rPr>
        <w:t>ané</w:t>
      </w:r>
      <w:r>
        <w:rPr>
          <w:snapToGrid w:val="0"/>
        </w:rPr>
        <w:t xml:space="preserve"> 2</w:t>
      </w:r>
      <w:r w:rsidR="008705C2">
        <w:rPr>
          <w:snapToGrid w:val="0"/>
        </w:rPr>
        <w:t>4</w:t>
      </w:r>
      <w:r>
        <w:rPr>
          <w:snapToGrid w:val="0"/>
        </w:rPr>
        <w:t>. 2. 201</w:t>
      </w:r>
      <w:r w:rsidR="008705C2">
        <w:rPr>
          <w:snapToGrid w:val="0"/>
        </w:rPr>
        <w:t>6</w:t>
      </w:r>
      <w:r w:rsidR="007A02FB">
        <w:rPr>
          <w:snapToGrid w:val="0"/>
        </w:rPr>
        <w:t xml:space="preserve"> </w:t>
      </w:r>
      <w:r w:rsidR="003B0543">
        <w:rPr>
          <w:snapToGrid w:val="0"/>
        </w:rPr>
        <w:t xml:space="preserve">byly následně </w:t>
      </w:r>
      <w:r w:rsidR="008705C2">
        <w:rPr>
          <w:snapToGrid w:val="0"/>
        </w:rPr>
        <w:t xml:space="preserve">upraveny </w:t>
      </w:r>
      <w:r w:rsidR="003B0543">
        <w:rPr>
          <w:snapToGrid w:val="0"/>
        </w:rPr>
        <w:t>změnou rozpočtu kraje k </w:t>
      </w:r>
      <w:r w:rsidR="008705C2">
        <w:rPr>
          <w:snapToGrid w:val="0"/>
        </w:rPr>
        <w:t>4</w:t>
      </w:r>
      <w:r w:rsidR="003B0543">
        <w:rPr>
          <w:snapToGrid w:val="0"/>
        </w:rPr>
        <w:t>. 4. 201</w:t>
      </w:r>
      <w:r w:rsidR="008705C2">
        <w:rPr>
          <w:snapToGrid w:val="0"/>
        </w:rPr>
        <w:t>6</w:t>
      </w:r>
      <w:r w:rsidR="00230597">
        <w:rPr>
          <w:snapToGrid w:val="0"/>
        </w:rPr>
        <w:t xml:space="preserve">, kdy se v rozpočtu objevuje navíc RP Excelence ve výši </w:t>
      </w:r>
      <w:r w:rsidR="002847FA">
        <w:rPr>
          <w:snapToGrid w:val="0"/>
        </w:rPr>
        <w:t>62</w:t>
      </w:r>
      <w:r w:rsidR="00230597">
        <w:rPr>
          <w:snapToGrid w:val="0"/>
        </w:rPr>
        <w:t>,</w:t>
      </w:r>
      <w:r w:rsidR="002847FA">
        <w:rPr>
          <w:snapToGrid w:val="0"/>
        </w:rPr>
        <w:t>485</w:t>
      </w:r>
      <w:r w:rsidR="00230597">
        <w:rPr>
          <w:snapToGrid w:val="0"/>
        </w:rPr>
        <w:t xml:space="preserve"> tis. Kč.</w:t>
      </w:r>
      <w:r w:rsidR="002847FA">
        <w:rPr>
          <w:snapToGrid w:val="0"/>
        </w:rPr>
        <w:t xml:space="preserve"> Z rozhodnutí zřizovatele byly také navýšeny provozní prostředky z důvodu potřeby zabezpečení škol – v naší škole toto činilo 64,5 tis. Kč</w:t>
      </w:r>
      <w:r w:rsidR="00CA4BD7">
        <w:rPr>
          <w:snapToGrid w:val="0"/>
        </w:rPr>
        <w:t>, a získali jsme také příspěvek na odpisy (11,5 tis</w:t>
      </w:r>
      <w:r w:rsidR="00F23F9E">
        <w:rPr>
          <w:snapToGrid w:val="0"/>
        </w:rPr>
        <w:t>.).</w:t>
      </w:r>
    </w:p>
    <w:p w:rsidR="00960A4C" w:rsidRDefault="008D142E" w:rsidP="00E24363">
      <w:pPr>
        <w:pStyle w:val="Seznam"/>
        <w:tabs>
          <w:tab w:val="left" w:pos="3969"/>
        </w:tabs>
        <w:spacing w:after="120"/>
        <w:ind w:left="0" w:firstLine="0"/>
        <w:rPr>
          <w:snapToGrid w:val="0"/>
        </w:rPr>
      </w:pPr>
      <w:r>
        <w:rPr>
          <w:snapToGrid w:val="0"/>
        </w:rPr>
        <w:t>Další úprava rozpočtu kraje ze dne 20. 6. 2016 přinesla škole 9,6 tis Kč na odměny pracovnicím                                       implementujícím nový informační systém JEKIS a také neinvestiční dotaci kraje na kofinancování projektu výměny oken a zateplení pláště budovy v</w:t>
      </w:r>
      <w:r w:rsidR="00960A4C">
        <w:rPr>
          <w:snapToGrid w:val="0"/>
        </w:rPr>
        <w:t> </w:t>
      </w:r>
      <w:r>
        <w:rPr>
          <w:snapToGrid w:val="0"/>
        </w:rPr>
        <w:t>budoucnu</w:t>
      </w:r>
      <w:r w:rsidR="00960A4C">
        <w:rPr>
          <w:snapToGrid w:val="0"/>
        </w:rPr>
        <w:t xml:space="preserve"> (12,1 tis. Kč)</w:t>
      </w:r>
      <w:r w:rsidR="00C86890">
        <w:rPr>
          <w:snapToGrid w:val="0"/>
        </w:rPr>
        <w:t>.</w:t>
      </w:r>
      <w:r>
        <w:rPr>
          <w:snapToGrid w:val="0"/>
        </w:rPr>
        <w:t xml:space="preserve"> 200 tis. Kč jsme obdrželi jako neinvestiční dotaci v oblasti polytechniky – na nákup učebních pomůcek pro fyziku a chemii. </w:t>
      </w:r>
    </w:p>
    <w:p w:rsidR="00960A4C" w:rsidRDefault="00960A4C" w:rsidP="00960A4C">
      <w:pPr>
        <w:pStyle w:val="Seznam"/>
        <w:tabs>
          <w:tab w:val="left" w:pos="3969"/>
        </w:tabs>
        <w:spacing w:after="120"/>
        <w:ind w:left="0" w:firstLine="0"/>
        <w:rPr>
          <w:snapToGrid w:val="0"/>
        </w:rPr>
      </w:pPr>
      <w:r>
        <w:rPr>
          <w:snapToGrid w:val="0"/>
        </w:rPr>
        <w:t>Zářijové změny rozpočtu kraje přinesly do školního rozpočtu 50,8 tis. Kč na nákup licencí od firmy Microsoft.</w:t>
      </w:r>
    </w:p>
    <w:p w:rsidR="001376B1" w:rsidRDefault="001376B1" w:rsidP="00960A4C">
      <w:pPr>
        <w:pStyle w:val="Seznam"/>
        <w:tabs>
          <w:tab w:val="left" w:pos="3969"/>
        </w:tabs>
        <w:spacing w:after="120"/>
        <w:ind w:left="0" w:firstLine="0"/>
        <w:rPr>
          <w:snapToGrid w:val="0"/>
        </w:rPr>
      </w:pPr>
      <w:r>
        <w:rPr>
          <w:snapToGrid w:val="0"/>
        </w:rPr>
        <w:t>Následná úprava rozpočtu na  počátku října 2016 se týkala RP Zvýšení platů pracovníků regionálního školství, kdy škola získala 302,280 tis. Kč na platy zaměstnanců. Zároveň byl zřizovatelem navýšen příspěvek na odvody</w:t>
      </w:r>
      <w:r w:rsidR="00C86890">
        <w:rPr>
          <w:snapToGrid w:val="0"/>
        </w:rPr>
        <w:t xml:space="preserve"> </w:t>
      </w:r>
      <w:r w:rsidR="0028403F">
        <w:rPr>
          <w:snapToGrid w:val="0"/>
        </w:rPr>
        <w:t>(+</w:t>
      </w:r>
      <w:r w:rsidR="00C86890">
        <w:rPr>
          <w:snapToGrid w:val="0"/>
        </w:rPr>
        <w:t>106,5 tis. Kč)</w:t>
      </w:r>
      <w:r>
        <w:rPr>
          <w:snapToGrid w:val="0"/>
        </w:rPr>
        <w:t>, protože bylo nutné odepsat velice poruchový</w:t>
      </w:r>
      <w:r w:rsidR="005C446E">
        <w:rPr>
          <w:snapToGrid w:val="0"/>
        </w:rPr>
        <w:t xml:space="preserve"> starý</w:t>
      </w:r>
      <w:r>
        <w:rPr>
          <w:snapToGrid w:val="0"/>
        </w:rPr>
        <w:t xml:space="preserve"> konvektomat ze školní kuchyně</w:t>
      </w:r>
      <w:r w:rsidR="005C446E">
        <w:rPr>
          <w:snapToGrid w:val="0"/>
        </w:rPr>
        <w:t>, který však byl zatížen ještě vysokou zůstatkovou cenou.</w:t>
      </w:r>
    </w:p>
    <w:p w:rsidR="002B0FA7" w:rsidRDefault="002B0FA7" w:rsidP="00960A4C">
      <w:pPr>
        <w:pStyle w:val="Seznam"/>
        <w:tabs>
          <w:tab w:val="left" w:pos="3969"/>
        </w:tabs>
        <w:spacing w:after="120"/>
        <w:ind w:left="0" w:firstLine="0"/>
        <w:rPr>
          <w:snapToGrid w:val="0"/>
        </w:rPr>
      </w:pPr>
      <w:r>
        <w:rPr>
          <w:snapToGrid w:val="0"/>
        </w:rPr>
        <w:t xml:space="preserve">Poslední úprava rozpočtu z počátku prosince dořešila zvýšení platů pracovníků regionálního školství, kdy bylo škole přidáno na platy na celkových 504,207 tis. Kč. </w:t>
      </w:r>
      <w:r w:rsidR="00AB2B3D">
        <w:rPr>
          <w:snapToGrid w:val="0"/>
        </w:rPr>
        <w:t>Od MŠMT jsme o</w:t>
      </w:r>
      <w:r>
        <w:rPr>
          <w:snapToGrid w:val="0"/>
        </w:rPr>
        <w:t>bdrželi také 34,543 tis. Kč jako odměnu pro pedagogy žáků z nižšího gymnázia, kteří úspěšně</w:t>
      </w:r>
      <w:r w:rsidR="00AB2B3D">
        <w:rPr>
          <w:snapToGrid w:val="0"/>
        </w:rPr>
        <w:t xml:space="preserve"> reprezentovali školu v krajských a vyšších soutěžích (Excelence ZŠ). V ostatních položkách zůstal rozpočet nezměněn.</w:t>
      </w:r>
      <w:r>
        <w:rPr>
          <w:snapToGrid w:val="0"/>
        </w:rPr>
        <w:t xml:space="preserve"> </w:t>
      </w:r>
    </w:p>
    <w:p w:rsidR="00034BB6" w:rsidRDefault="00034BB6" w:rsidP="00960A4C">
      <w:pPr>
        <w:pStyle w:val="Seznam"/>
        <w:tabs>
          <w:tab w:val="left" w:pos="3969"/>
        </w:tabs>
        <w:spacing w:after="120"/>
        <w:ind w:left="0" w:firstLine="0"/>
        <w:rPr>
          <w:snapToGrid w:val="0"/>
        </w:rPr>
      </w:pPr>
    </w:p>
    <w:p w:rsidR="009C2B0B" w:rsidRDefault="009C2B0B">
      <w:pPr>
        <w:pStyle w:val="Seznam"/>
        <w:tabs>
          <w:tab w:val="left" w:pos="3969"/>
        </w:tabs>
        <w:spacing w:after="120"/>
        <w:ind w:left="0" w:firstLine="0"/>
        <w:rPr>
          <w:snapToGrid w:val="0"/>
        </w:rPr>
      </w:pPr>
      <w:r>
        <w:rPr>
          <w:snapToGrid w:val="0"/>
        </w:rPr>
        <w:lastRenderedPageBreak/>
        <w:t>Příjmovou část rozpočtu tvořily mimo dotací ještě další položky. Mezi nejdůležitější patří:</w:t>
      </w:r>
    </w:p>
    <w:p w:rsidR="009C2B0B" w:rsidRPr="00D32D83" w:rsidRDefault="009C2B0B" w:rsidP="00C34898">
      <w:pPr>
        <w:pStyle w:val="Seznam"/>
        <w:numPr>
          <w:ilvl w:val="0"/>
          <w:numId w:val="9"/>
        </w:numPr>
        <w:tabs>
          <w:tab w:val="right" w:pos="8222"/>
        </w:tabs>
        <w:spacing w:after="120"/>
        <w:rPr>
          <w:snapToGrid w:val="0"/>
        </w:rPr>
      </w:pPr>
      <w:r w:rsidRPr="00D32D83">
        <w:rPr>
          <w:snapToGrid w:val="0"/>
        </w:rPr>
        <w:t>Tržby jídelna – hlav</w:t>
      </w:r>
      <w:r w:rsidR="00C34898" w:rsidRPr="00D32D83">
        <w:rPr>
          <w:snapToGrid w:val="0"/>
        </w:rPr>
        <w:t>n</w:t>
      </w:r>
      <w:r w:rsidRPr="00D32D83">
        <w:rPr>
          <w:snapToGrid w:val="0"/>
        </w:rPr>
        <w:t>í činnost</w:t>
      </w:r>
      <w:r w:rsidRPr="00D32D83">
        <w:rPr>
          <w:snapToGrid w:val="0"/>
        </w:rPr>
        <w:tab/>
      </w:r>
      <w:r w:rsidR="00C34898" w:rsidRPr="00D32D83">
        <w:rPr>
          <w:snapToGrid w:val="0"/>
        </w:rPr>
        <w:t>2</w:t>
      </w:r>
      <w:r w:rsidR="00030FB4" w:rsidRPr="00D32D83">
        <w:rPr>
          <w:snapToGrid w:val="0"/>
        </w:rPr>
        <w:t> </w:t>
      </w:r>
      <w:r w:rsidR="00D32D83">
        <w:rPr>
          <w:snapToGrid w:val="0"/>
        </w:rPr>
        <w:t>651</w:t>
      </w:r>
      <w:r w:rsidR="00030FB4" w:rsidRPr="00D32D83">
        <w:rPr>
          <w:snapToGrid w:val="0"/>
        </w:rPr>
        <w:t>,</w:t>
      </w:r>
      <w:r w:rsidR="00D32D83">
        <w:rPr>
          <w:snapToGrid w:val="0"/>
        </w:rPr>
        <w:t>39</w:t>
      </w:r>
      <w:r w:rsidR="00C34898" w:rsidRPr="00D32D83">
        <w:rPr>
          <w:snapToGrid w:val="0"/>
        </w:rPr>
        <w:t xml:space="preserve"> </w:t>
      </w:r>
      <w:r w:rsidRPr="00D32D83">
        <w:rPr>
          <w:snapToGrid w:val="0"/>
        </w:rPr>
        <w:t>tis. Kč</w:t>
      </w:r>
    </w:p>
    <w:p w:rsidR="009C2B0B" w:rsidRPr="00D32D83" w:rsidRDefault="009C2B0B" w:rsidP="00C34898">
      <w:pPr>
        <w:pStyle w:val="Seznam"/>
        <w:numPr>
          <w:ilvl w:val="0"/>
          <w:numId w:val="9"/>
        </w:numPr>
        <w:tabs>
          <w:tab w:val="right" w:pos="8222"/>
        </w:tabs>
        <w:spacing w:after="120"/>
        <w:rPr>
          <w:snapToGrid w:val="0"/>
        </w:rPr>
      </w:pPr>
      <w:r w:rsidRPr="00D32D83">
        <w:rPr>
          <w:snapToGrid w:val="0"/>
        </w:rPr>
        <w:t>Tržby jídelna – doplňková činnost</w:t>
      </w:r>
      <w:r w:rsidRPr="00D32D83">
        <w:rPr>
          <w:snapToGrid w:val="0"/>
        </w:rPr>
        <w:tab/>
      </w:r>
      <w:r w:rsidR="00D32D83">
        <w:rPr>
          <w:snapToGrid w:val="0"/>
        </w:rPr>
        <w:t>439</w:t>
      </w:r>
      <w:r w:rsidR="00030FB4" w:rsidRPr="00D32D83">
        <w:rPr>
          <w:snapToGrid w:val="0"/>
        </w:rPr>
        <w:t>,</w:t>
      </w:r>
      <w:r w:rsidR="006E180C" w:rsidRPr="00D32D83">
        <w:rPr>
          <w:snapToGrid w:val="0"/>
        </w:rPr>
        <w:t>9</w:t>
      </w:r>
      <w:r w:rsidR="00D32D83">
        <w:rPr>
          <w:snapToGrid w:val="0"/>
        </w:rPr>
        <w:t>9</w:t>
      </w:r>
      <w:r w:rsidR="006E180C" w:rsidRPr="00D32D83">
        <w:rPr>
          <w:snapToGrid w:val="0"/>
        </w:rPr>
        <w:t xml:space="preserve"> </w:t>
      </w:r>
      <w:r w:rsidRPr="00D32D83">
        <w:rPr>
          <w:snapToGrid w:val="0"/>
        </w:rPr>
        <w:t>tis. Kč</w:t>
      </w:r>
    </w:p>
    <w:p w:rsidR="009C2B0B" w:rsidRPr="00D32D83" w:rsidRDefault="009C2B0B" w:rsidP="00C34898">
      <w:pPr>
        <w:pStyle w:val="Seznam"/>
        <w:numPr>
          <w:ilvl w:val="0"/>
          <w:numId w:val="9"/>
        </w:numPr>
        <w:tabs>
          <w:tab w:val="right" w:pos="8222"/>
        </w:tabs>
        <w:spacing w:after="120"/>
        <w:rPr>
          <w:snapToGrid w:val="0"/>
        </w:rPr>
      </w:pPr>
      <w:r w:rsidRPr="00D32D83">
        <w:rPr>
          <w:snapToGrid w:val="0"/>
        </w:rPr>
        <w:t>Výnosy z pronájmu - plocha</w:t>
      </w:r>
      <w:r w:rsidRPr="00D32D83">
        <w:rPr>
          <w:snapToGrid w:val="0"/>
        </w:rPr>
        <w:tab/>
      </w:r>
      <w:r w:rsidR="00D32D83">
        <w:rPr>
          <w:snapToGrid w:val="0"/>
        </w:rPr>
        <w:t>48</w:t>
      </w:r>
      <w:r w:rsidR="00524162" w:rsidRPr="00D32D83">
        <w:rPr>
          <w:snapToGrid w:val="0"/>
        </w:rPr>
        <w:t>,</w:t>
      </w:r>
      <w:r w:rsidR="00D32D83">
        <w:rPr>
          <w:snapToGrid w:val="0"/>
        </w:rPr>
        <w:t>41</w:t>
      </w:r>
      <w:r w:rsidRPr="00D32D83">
        <w:rPr>
          <w:snapToGrid w:val="0"/>
        </w:rPr>
        <w:t xml:space="preserve"> tis. Kč</w:t>
      </w:r>
    </w:p>
    <w:p w:rsidR="009C2B0B" w:rsidRPr="00D32D83" w:rsidRDefault="009C2B0B" w:rsidP="00C34898">
      <w:pPr>
        <w:pStyle w:val="Seznam"/>
        <w:numPr>
          <w:ilvl w:val="0"/>
          <w:numId w:val="9"/>
        </w:numPr>
        <w:tabs>
          <w:tab w:val="right" w:pos="8222"/>
        </w:tabs>
        <w:spacing w:after="120"/>
        <w:rPr>
          <w:snapToGrid w:val="0"/>
        </w:rPr>
      </w:pPr>
      <w:r w:rsidRPr="00D32D83">
        <w:rPr>
          <w:snapToGrid w:val="0"/>
        </w:rPr>
        <w:t>Výnosy z pronájmu – služby</w:t>
      </w:r>
      <w:r w:rsidRPr="00D32D83">
        <w:rPr>
          <w:snapToGrid w:val="0"/>
        </w:rPr>
        <w:tab/>
      </w:r>
      <w:r w:rsidR="00A2280F" w:rsidRPr="00D32D83">
        <w:rPr>
          <w:snapToGrid w:val="0"/>
        </w:rPr>
        <w:t>36</w:t>
      </w:r>
      <w:r w:rsidR="00E2731F" w:rsidRPr="00D32D83">
        <w:rPr>
          <w:snapToGrid w:val="0"/>
        </w:rPr>
        <w:t>,</w:t>
      </w:r>
      <w:r w:rsidR="00D32D83">
        <w:rPr>
          <w:snapToGrid w:val="0"/>
        </w:rPr>
        <w:t>33</w:t>
      </w:r>
      <w:r w:rsidRPr="00D32D83">
        <w:rPr>
          <w:snapToGrid w:val="0"/>
        </w:rPr>
        <w:t xml:space="preserve"> tis. Kč</w:t>
      </w:r>
    </w:p>
    <w:p w:rsidR="00985677" w:rsidRPr="00D32D83" w:rsidRDefault="00985677" w:rsidP="00C34898">
      <w:pPr>
        <w:pStyle w:val="Seznam"/>
        <w:numPr>
          <w:ilvl w:val="0"/>
          <w:numId w:val="9"/>
        </w:numPr>
        <w:tabs>
          <w:tab w:val="right" w:pos="8222"/>
        </w:tabs>
        <w:spacing w:after="120"/>
        <w:rPr>
          <w:snapToGrid w:val="0"/>
        </w:rPr>
      </w:pPr>
      <w:r w:rsidRPr="00D32D83">
        <w:rPr>
          <w:snapToGrid w:val="0"/>
        </w:rPr>
        <w:t>Ostatní výnosy</w:t>
      </w:r>
      <w:r w:rsidRPr="00D32D83">
        <w:rPr>
          <w:snapToGrid w:val="0"/>
        </w:rPr>
        <w:tab/>
      </w:r>
      <w:r w:rsidR="00D32D83">
        <w:rPr>
          <w:snapToGrid w:val="0"/>
        </w:rPr>
        <w:t>34</w:t>
      </w:r>
      <w:r w:rsidR="00524162" w:rsidRPr="00D32D83">
        <w:rPr>
          <w:snapToGrid w:val="0"/>
        </w:rPr>
        <w:t>,</w:t>
      </w:r>
      <w:r w:rsidR="00FC2F19">
        <w:rPr>
          <w:snapToGrid w:val="0"/>
        </w:rPr>
        <w:t>28</w:t>
      </w:r>
      <w:r w:rsidRPr="00D32D83">
        <w:rPr>
          <w:snapToGrid w:val="0"/>
        </w:rPr>
        <w:t xml:space="preserve"> tis. Kč</w:t>
      </w:r>
    </w:p>
    <w:p w:rsidR="00E805B8" w:rsidRDefault="00E805B8" w:rsidP="00E805B8">
      <w:pPr>
        <w:pStyle w:val="Seznam"/>
        <w:tabs>
          <w:tab w:val="right" w:pos="8222"/>
        </w:tabs>
        <w:spacing w:after="120"/>
        <w:ind w:left="720" w:firstLine="0"/>
        <w:rPr>
          <w:snapToGrid w:val="0"/>
        </w:rPr>
      </w:pPr>
    </w:p>
    <w:p w:rsidR="009C2B0B" w:rsidRDefault="009C2B0B">
      <w:pPr>
        <w:pStyle w:val="Seznam"/>
        <w:tabs>
          <w:tab w:val="left" w:pos="3969"/>
        </w:tabs>
        <w:spacing w:after="120"/>
        <w:ind w:left="0" w:firstLine="0"/>
        <w:rPr>
          <w:snapToGrid w:val="0"/>
        </w:rPr>
      </w:pPr>
      <w:r>
        <w:rPr>
          <w:snapToGrid w:val="0"/>
        </w:rPr>
        <w:t xml:space="preserve">Podrobnější popis výnosů a nákladů je uveden v sestavách 19L a 19R z účetního programu Fénix, které tvoří </w:t>
      </w:r>
      <w:r w:rsidR="007A02FB">
        <w:rPr>
          <w:snapToGrid w:val="0"/>
        </w:rPr>
        <w:t>P</w:t>
      </w:r>
      <w:r>
        <w:rPr>
          <w:snapToGrid w:val="0"/>
        </w:rPr>
        <w:t>řílohy č. 1 a č. 2 této zprávy.</w:t>
      </w:r>
    </w:p>
    <w:p w:rsidR="009C2B0B" w:rsidRDefault="009C2B0B" w:rsidP="00E12612">
      <w:pPr>
        <w:pStyle w:val="Seznam"/>
        <w:tabs>
          <w:tab w:val="left" w:pos="3969"/>
        </w:tabs>
        <w:spacing w:after="120"/>
        <w:ind w:left="0" w:firstLine="0"/>
        <w:rPr>
          <w:b/>
          <w:bCs/>
          <w:snapToGrid w:val="0"/>
          <w:sz w:val="24"/>
        </w:rPr>
      </w:pPr>
      <w:r>
        <w:rPr>
          <w:snapToGrid w:val="0"/>
        </w:rPr>
        <w:br w:type="page"/>
      </w:r>
      <w:r>
        <w:rPr>
          <w:b/>
          <w:bCs/>
          <w:snapToGrid w:val="0"/>
          <w:sz w:val="24"/>
        </w:rPr>
        <w:lastRenderedPageBreak/>
        <w:t>Rozbor hospodaření</w:t>
      </w:r>
    </w:p>
    <w:p w:rsidR="009C2B0B" w:rsidRDefault="009C2B0B" w:rsidP="007A02FB">
      <w:pPr>
        <w:pStyle w:val="Seznam"/>
        <w:numPr>
          <w:ilvl w:val="0"/>
          <w:numId w:val="31"/>
        </w:numPr>
        <w:tabs>
          <w:tab w:val="left" w:pos="3969"/>
        </w:tabs>
        <w:spacing w:after="60"/>
        <w:ind w:left="357" w:hanging="357"/>
        <w:rPr>
          <w:b/>
          <w:bCs/>
          <w:snapToGrid w:val="0"/>
        </w:rPr>
      </w:pPr>
      <w:r>
        <w:rPr>
          <w:b/>
          <w:bCs/>
          <w:snapToGrid w:val="0"/>
        </w:rPr>
        <w:t>Tvorba hospodářského výsledku</w:t>
      </w:r>
      <w:r w:rsidR="007A02FB">
        <w:rPr>
          <w:b/>
          <w:bCs/>
          <w:snapToGrid w:val="0"/>
        </w:rPr>
        <w:br/>
      </w:r>
    </w:p>
    <w:p w:rsidR="009C2B0B" w:rsidRDefault="007A02FB" w:rsidP="00C14F1B">
      <w:pPr>
        <w:pStyle w:val="Seznam"/>
        <w:numPr>
          <w:ilvl w:val="1"/>
          <w:numId w:val="31"/>
        </w:numPr>
        <w:tabs>
          <w:tab w:val="left" w:pos="3969"/>
        </w:tabs>
        <w:spacing w:after="60"/>
        <w:ind w:left="788" w:hanging="431"/>
        <w:jc w:val="both"/>
        <w:rPr>
          <w:b/>
          <w:bCs/>
          <w:snapToGrid w:val="0"/>
        </w:rPr>
      </w:pPr>
      <w:r>
        <w:rPr>
          <w:b/>
          <w:bCs/>
          <w:snapToGrid w:val="0"/>
        </w:rPr>
        <w:t>Hlavní činnost</w:t>
      </w:r>
    </w:p>
    <w:p w:rsidR="007A02FB" w:rsidRDefault="007A02FB" w:rsidP="007A02FB">
      <w:pPr>
        <w:pStyle w:val="Seznam"/>
        <w:tabs>
          <w:tab w:val="left" w:pos="3969"/>
        </w:tabs>
        <w:spacing w:after="60"/>
        <w:ind w:left="357" w:firstLine="0"/>
        <w:jc w:val="both"/>
        <w:rPr>
          <w:b/>
          <w:bCs/>
          <w:snapToGrid w:val="0"/>
        </w:rPr>
      </w:pPr>
    </w:p>
    <w:p w:rsidR="009C2B0B" w:rsidRPr="00FC2F19" w:rsidRDefault="007A02FB" w:rsidP="007A02FB">
      <w:pPr>
        <w:pStyle w:val="Seznam"/>
        <w:tabs>
          <w:tab w:val="left" w:pos="3969"/>
        </w:tabs>
        <w:spacing w:after="60"/>
        <w:ind w:left="357" w:firstLine="0"/>
        <w:jc w:val="both"/>
        <w:rPr>
          <w:b/>
          <w:bCs/>
          <w:snapToGrid w:val="0"/>
        </w:rPr>
      </w:pPr>
      <w:r w:rsidRPr="00FC2F19">
        <w:rPr>
          <w:b/>
          <w:bCs/>
          <w:snapToGrid w:val="0"/>
        </w:rPr>
        <w:t>Příjmy</w:t>
      </w:r>
      <w:r w:rsidRPr="00FC2F19">
        <w:rPr>
          <w:b/>
          <w:bCs/>
          <w:snapToGrid w:val="0"/>
        </w:rPr>
        <w:br/>
      </w:r>
      <w:r w:rsidR="009C2B0B" w:rsidRPr="00FC2F19">
        <w:rPr>
          <w:snapToGrid w:val="0"/>
        </w:rPr>
        <w:t>Příjmovou část rozpočtu tvořily mimo dotací ještě tyto výnosy:</w:t>
      </w:r>
    </w:p>
    <w:p w:rsidR="00FC2F19" w:rsidRDefault="009C2B0B" w:rsidP="009F766F">
      <w:pPr>
        <w:pStyle w:val="Seznam"/>
        <w:numPr>
          <w:ilvl w:val="1"/>
          <w:numId w:val="39"/>
        </w:numPr>
        <w:tabs>
          <w:tab w:val="clear" w:pos="1440"/>
          <w:tab w:val="right" w:pos="7797"/>
        </w:tabs>
        <w:ind w:left="1134" w:hanging="425"/>
        <w:jc w:val="both"/>
        <w:rPr>
          <w:snapToGrid w:val="0"/>
        </w:rPr>
      </w:pPr>
      <w:r w:rsidRPr="00FC2F19">
        <w:rPr>
          <w:snapToGrid w:val="0"/>
        </w:rPr>
        <w:t>Tržby jídelna</w:t>
      </w:r>
      <w:r w:rsidRPr="00FC2F19">
        <w:rPr>
          <w:snapToGrid w:val="0"/>
        </w:rPr>
        <w:tab/>
      </w:r>
      <w:r w:rsidR="00FC2F19" w:rsidRPr="00FC2F19">
        <w:rPr>
          <w:snapToGrid w:val="0"/>
        </w:rPr>
        <w:t xml:space="preserve">2 651,39 tis. Kč </w:t>
      </w:r>
    </w:p>
    <w:p w:rsidR="009C2B0B" w:rsidRPr="00FC2F19" w:rsidRDefault="009C2B0B" w:rsidP="009F766F">
      <w:pPr>
        <w:pStyle w:val="Seznam"/>
        <w:numPr>
          <w:ilvl w:val="1"/>
          <w:numId w:val="39"/>
        </w:numPr>
        <w:tabs>
          <w:tab w:val="clear" w:pos="1440"/>
          <w:tab w:val="right" w:pos="7797"/>
        </w:tabs>
        <w:ind w:left="1134" w:hanging="425"/>
        <w:jc w:val="both"/>
        <w:rPr>
          <w:snapToGrid w:val="0"/>
        </w:rPr>
      </w:pPr>
      <w:r w:rsidRPr="00FC2F19">
        <w:rPr>
          <w:snapToGrid w:val="0"/>
        </w:rPr>
        <w:t>Výnosy z pronájmu - plocha</w:t>
      </w:r>
      <w:r w:rsidRPr="00FC2F19">
        <w:rPr>
          <w:snapToGrid w:val="0"/>
        </w:rPr>
        <w:tab/>
      </w:r>
      <w:r w:rsidR="00FC2F19">
        <w:rPr>
          <w:snapToGrid w:val="0"/>
        </w:rPr>
        <w:t>48</w:t>
      </w:r>
      <w:r w:rsidR="00FC2F19" w:rsidRPr="00D32D83">
        <w:rPr>
          <w:snapToGrid w:val="0"/>
        </w:rPr>
        <w:t>,</w:t>
      </w:r>
      <w:r w:rsidR="00FC2F19">
        <w:rPr>
          <w:snapToGrid w:val="0"/>
        </w:rPr>
        <w:t>41</w:t>
      </w:r>
      <w:r w:rsidR="00FC2F19" w:rsidRPr="00D32D83">
        <w:rPr>
          <w:snapToGrid w:val="0"/>
        </w:rPr>
        <w:t xml:space="preserve"> tis. Kč</w:t>
      </w:r>
    </w:p>
    <w:p w:rsidR="00033C34" w:rsidRPr="00FC2F19" w:rsidRDefault="009C2B0B" w:rsidP="007A02FB">
      <w:pPr>
        <w:pStyle w:val="Seznam"/>
        <w:numPr>
          <w:ilvl w:val="1"/>
          <w:numId w:val="39"/>
        </w:numPr>
        <w:tabs>
          <w:tab w:val="clear" w:pos="1440"/>
          <w:tab w:val="right" w:pos="7797"/>
        </w:tabs>
        <w:ind w:left="1134" w:hanging="425"/>
        <w:jc w:val="both"/>
        <w:rPr>
          <w:snapToGrid w:val="0"/>
        </w:rPr>
      </w:pPr>
      <w:r w:rsidRPr="00FC2F19">
        <w:rPr>
          <w:snapToGrid w:val="0"/>
        </w:rPr>
        <w:t>Výnosy z pronájmu – služby</w:t>
      </w:r>
      <w:r w:rsidRPr="00FC2F19">
        <w:rPr>
          <w:snapToGrid w:val="0"/>
        </w:rPr>
        <w:tab/>
      </w:r>
      <w:r w:rsidR="00E971F3" w:rsidRPr="00FC2F19">
        <w:rPr>
          <w:snapToGrid w:val="0"/>
        </w:rPr>
        <w:t xml:space="preserve"> </w:t>
      </w:r>
      <w:r w:rsidR="00FC2F19" w:rsidRPr="00D32D83">
        <w:rPr>
          <w:snapToGrid w:val="0"/>
        </w:rPr>
        <w:t>36,</w:t>
      </w:r>
      <w:r w:rsidR="00FC2F19">
        <w:rPr>
          <w:snapToGrid w:val="0"/>
        </w:rPr>
        <w:t>33</w:t>
      </w:r>
      <w:r w:rsidR="00FC2F19" w:rsidRPr="00D32D83">
        <w:rPr>
          <w:snapToGrid w:val="0"/>
        </w:rPr>
        <w:t xml:space="preserve"> tis. Kč</w:t>
      </w:r>
    </w:p>
    <w:p w:rsidR="009C2B0B" w:rsidRPr="00FC2F19" w:rsidRDefault="00BA37E1" w:rsidP="007A02FB">
      <w:pPr>
        <w:pStyle w:val="Seznam"/>
        <w:numPr>
          <w:ilvl w:val="1"/>
          <w:numId w:val="39"/>
        </w:numPr>
        <w:tabs>
          <w:tab w:val="clear" w:pos="1440"/>
          <w:tab w:val="right" w:pos="7797"/>
        </w:tabs>
        <w:ind w:left="1134" w:hanging="425"/>
        <w:jc w:val="both"/>
        <w:rPr>
          <w:snapToGrid w:val="0"/>
        </w:rPr>
      </w:pPr>
      <w:r w:rsidRPr="00FC2F19">
        <w:rPr>
          <w:snapToGrid w:val="0"/>
        </w:rPr>
        <w:t>Ostatní výnosy</w:t>
      </w:r>
      <w:r w:rsidR="00E971F3" w:rsidRPr="00FC2F19">
        <w:rPr>
          <w:snapToGrid w:val="0"/>
        </w:rPr>
        <w:tab/>
      </w:r>
      <w:r w:rsidR="00FC2F19">
        <w:rPr>
          <w:snapToGrid w:val="0"/>
        </w:rPr>
        <w:t>34</w:t>
      </w:r>
      <w:r w:rsidR="00FC2F19" w:rsidRPr="00D32D83">
        <w:rPr>
          <w:snapToGrid w:val="0"/>
        </w:rPr>
        <w:t>,</w:t>
      </w:r>
      <w:r w:rsidR="00FC2F19">
        <w:rPr>
          <w:snapToGrid w:val="0"/>
        </w:rPr>
        <w:t>28</w:t>
      </w:r>
      <w:r w:rsidR="00FC2F19" w:rsidRPr="00D32D83">
        <w:rPr>
          <w:snapToGrid w:val="0"/>
        </w:rPr>
        <w:t xml:space="preserve"> tis. Kč</w:t>
      </w:r>
    </w:p>
    <w:p w:rsidR="00FC2F19" w:rsidRDefault="007B6A0C" w:rsidP="00A90C7A">
      <w:pPr>
        <w:pStyle w:val="Seznam"/>
        <w:tabs>
          <w:tab w:val="left" w:pos="3969"/>
        </w:tabs>
        <w:ind w:left="360" w:firstLine="0"/>
        <w:jc w:val="both"/>
        <w:rPr>
          <w:snapToGrid w:val="0"/>
        </w:rPr>
      </w:pPr>
      <w:r>
        <w:rPr>
          <w:snapToGrid w:val="0"/>
        </w:rPr>
        <w:t xml:space="preserve">Tržby v jídelně </w:t>
      </w:r>
      <w:r w:rsidR="004E09DF">
        <w:rPr>
          <w:snapToGrid w:val="0"/>
        </w:rPr>
        <w:t xml:space="preserve">jsou přibližně </w:t>
      </w:r>
      <w:r w:rsidR="00FC2F19">
        <w:rPr>
          <w:snapToGrid w:val="0"/>
        </w:rPr>
        <w:t>o 180 tis vyšší než v loňském roce, což je dáno nárůstem počtu dětských strávníků zejména na ZŠ Pulická Dobruška</w:t>
      </w:r>
      <w:r w:rsidR="003B3FB4">
        <w:rPr>
          <w:snapToGrid w:val="0"/>
        </w:rPr>
        <w:t xml:space="preserve"> i</w:t>
      </w:r>
      <w:r w:rsidR="005D2115">
        <w:rPr>
          <w:snapToGrid w:val="0"/>
        </w:rPr>
        <w:t xml:space="preserve"> v</w:t>
      </w:r>
      <w:r w:rsidR="003B3FB4">
        <w:rPr>
          <w:snapToGrid w:val="0"/>
        </w:rPr>
        <w:t xml:space="preserve"> ostatních okolních školách</w:t>
      </w:r>
      <w:r w:rsidR="00FC2F19">
        <w:rPr>
          <w:snapToGrid w:val="0"/>
        </w:rPr>
        <w:t>, kter</w:t>
      </w:r>
      <w:r w:rsidR="005D2115">
        <w:rPr>
          <w:snapToGrid w:val="0"/>
        </w:rPr>
        <w:t>é</w:t>
      </w:r>
      <w:r w:rsidR="00FC2F19">
        <w:rPr>
          <w:snapToGrid w:val="0"/>
        </w:rPr>
        <w:t xml:space="preserve"> naši jídelnu využív</w:t>
      </w:r>
      <w:r w:rsidR="005D2115">
        <w:rPr>
          <w:snapToGrid w:val="0"/>
        </w:rPr>
        <w:t>ají</w:t>
      </w:r>
      <w:r w:rsidR="00FC2F19">
        <w:rPr>
          <w:snapToGrid w:val="0"/>
        </w:rPr>
        <w:t>. Tento nárůst poptávky nás v průběhu roku 2016 vedl k navýšení kapacity školní jídelny na nynějších celkových 640 strávníků</w:t>
      </w:r>
      <w:r w:rsidR="005D2115">
        <w:rPr>
          <w:snapToGrid w:val="0"/>
        </w:rPr>
        <w:t>.</w:t>
      </w:r>
      <w:r w:rsidR="00E2731F">
        <w:rPr>
          <w:snapToGrid w:val="0"/>
        </w:rPr>
        <w:t xml:space="preserve"> </w:t>
      </w:r>
    </w:p>
    <w:p w:rsidR="00FC2F19" w:rsidRDefault="00FC2F19" w:rsidP="00A90C7A">
      <w:pPr>
        <w:pStyle w:val="Seznam"/>
        <w:tabs>
          <w:tab w:val="left" w:pos="3969"/>
        </w:tabs>
        <w:ind w:left="360" w:firstLine="0"/>
        <w:jc w:val="both"/>
        <w:rPr>
          <w:snapToGrid w:val="0"/>
        </w:rPr>
      </w:pPr>
    </w:p>
    <w:p w:rsidR="00A90C7A" w:rsidRDefault="00FC2F19" w:rsidP="00A90C7A">
      <w:pPr>
        <w:pStyle w:val="Seznam"/>
        <w:tabs>
          <w:tab w:val="left" w:pos="3969"/>
        </w:tabs>
        <w:ind w:left="360" w:firstLine="0"/>
        <w:jc w:val="both"/>
        <w:rPr>
          <w:snapToGrid w:val="0"/>
        </w:rPr>
      </w:pPr>
      <w:r>
        <w:rPr>
          <w:snapToGrid w:val="0"/>
        </w:rPr>
        <w:t>V</w:t>
      </w:r>
      <w:r w:rsidR="00E2731F">
        <w:rPr>
          <w:snapToGrid w:val="0"/>
        </w:rPr>
        <w:t xml:space="preserve">ýnosy z pronájmu </w:t>
      </w:r>
      <w:r>
        <w:rPr>
          <w:snapToGrid w:val="0"/>
        </w:rPr>
        <w:t>se pohybují na téměř stejné úrovni jako v loňském roce.</w:t>
      </w:r>
      <w:r w:rsidR="00033C34">
        <w:rPr>
          <w:snapToGrid w:val="0"/>
        </w:rPr>
        <w:t xml:space="preserve">. </w:t>
      </w:r>
    </w:p>
    <w:p w:rsidR="00A90C7A" w:rsidRDefault="00A90C7A" w:rsidP="00A90C7A">
      <w:pPr>
        <w:pStyle w:val="Seznam"/>
        <w:tabs>
          <w:tab w:val="left" w:pos="3969"/>
        </w:tabs>
        <w:ind w:left="360" w:firstLine="0"/>
        <w:jc w:val="both"/>
        <w:rPr>
          <w:snapToGrid w:val="0"/>
        </w:rPr>
      </w:pPr>
    </w:p>
    <w:p w:rsidR="009C2B0B" w:rsidRDefault="009C2B0B" w:rsidP="00A90C7A">
      <w:pPr>
        <w:pStyle w:val="Seznam"/>
        <w:tabs>
          <w:tab w:val="left" w:pos="3969"/>
        </w:tabs>
        <w:ind w:left="360" w:firstLine="0"/>
        <w:jc w:val="both"/>
        <w:rPr>
          <w:b/>
          <w:bCs/>
          <w:snapToGrid w:val="0"/>
        </w:rPr>
      </w:pPr>
      <w:r>
        <w:rPr>
          <w:b/>
          <w:bCs/>
          <w:snapToGrid w:val="0"/>
        </w:rPr>
        <w:t>Náklady hlavní činnosti a hospodářský výsledek</w:t>
      </w:r>
    </w:p>
    <w:p w:rsidR="009C2B0B" w:rsidRDefault="009C2B0B" w:rsidP="00C14F1B">
      <w:pPr>
        <w:pStyle w:val="Seznam"/>
        <w:tabs>
          <w:tab w:val="left" w:pos="3969"/>
        </w:tabs>
        <w:ind w:left="360" w:firstLine="0"/>
        <w:jc w:val="both"/>
        <w:rPr>
          <w:snapToGrid w:val="0"/>
        </w:rPr>
      </w:pPr>
      <w:r>
        <w:rPr>
          <w:snapToGrid w:val="0"/>
        </w:rPr>
        <w:t xml:space="preserve">Meziroční změny </w:t>
      </w:r>
      <w:r w:rsidR="0019543A">
        <w:rPr>
          <w:snapToGrid w:val="0"/>
        </w:rPr>
        <w:t xml:space="preserve">běžných </w:t>
      </w:r>
      <w:r>
        <w:rPr>
          <w:snapToGrid w:val="0"/>
        </w:rPr>
        <w:t xml:space="preserve">nákladů </w:t>
      </w:r>
      <w:r w:rsidR="0019543A">
        <w:rPr>
          <w:snapToGrid w:val="0"/>
        </w:rPr>
        <w:t xml:space="preserve">jsou minimální a </w:t>
      </w:r>
      <w:r>
        <w:rPr>
          <w:snapToGrid w:val="0"/>
        </w:rPr>
        <w:t>byly ovlivněny zejména těmito vlivy:</w:t>
      </w:r>
    </w:p>
    <w:p w:rsidR="0009449D" w:rsidRPr="00FC2F19" w:rsidRDefault="001231A1" w:rsidP="00C14F1B">
      <w:pPr>
        <w:pStyle w:val="Seznam"/>
        <w:numPr>
          <w:ilvl w:val="0"/>
          <w:numId w:val="33"/>
        </w:numPr>
        <w:tabs>
          <w:tab w:val="left" w:pos="3969"/>
        </w:tabs>
        <w:jc w:val="both"/>
        <w:rPr>
          <w:snapToGrid w:val="0"/>
        </w:rPr>
      </w:pPr>
      <w:r w:rsidRPr="00FC2F19">
        <w:rPr>
          <w:snapToGrid w:val="0"/>
        </w:rPr>
        <w:t xml:space="preserve">Dotace přímých výdajů </w:t>
      </w:r>
      <w:r w:rsidR="00F51BFE" w:rsidRPr="00FC2F19">
        <w:rPr>
          <w:snapToGrid w:val="0"/>
        </w:rPr>
        <w:t>vzrostla proti</w:t>
      </w:r>
      <w:r w:rsidRPr="00FC2F19">
        <w:rPr>
          <w:snapToGrid w:val="0"/>
        </w:rPr>
        <w:t> předcházejícím</w:t>
      </w:r>
      <w:r w:rsidR="00F51BFE" w:rsidRPr="00FC2F19">
        <w:rPr>
          <w:snapToGrid w:val="0"/>
        </w:rPr>
        <w:t>u</w:t>
      </w:r>
      <w:r w:rsidRPr="00FC2F19">
        <w:rPr>
          <w:snapToGrid w:val="0"/>
        </w:rPr>
        <w:t xml:space="preserve"> ro</w:t>
      </w:r>
      <w:r w:rsidR="00F51BFE" w:rsidRPr="00FC2F19">
        <w:rPr>
          <w:snapToGrid w:val="0"/>
        </w:rPr>
        <w:t>ku</w:t>
      </w:r>
      <w:r w:rsidRPr="00FC2F19">
        <w:rPr>
          <w:snapToGrid w:val="0"/>
        </w:rPr>
        <w:t>.</w:t>
      </w:r>
      <w:r w:rsidR="00FC2F19">
        <w:rPr>
          <w:snapToGrid w:val="0"/>
        </w:rPr>
        <w:t xml:space="preserve"> Jednalo se o účelové prostředky </w:t>
      </w:r>
      <w:r w:rsidR="002B2498">
        <w:rPr>
          <w:snapToGrid w:val="0"/>
        </w:rPr>
        <w:br/>
      </w:r>
      <w:r w:rsidR="00FC2F19">
        <w:rPr>
          <w:snapToGrid w:val="0"/>
        </w:rPr>
        <w:t>na zabezpečení školy, rozvoj polytechnických předmětů a odpisy.</w:t>
      </w:r>
      <w:r w:rsidRPr="00FC2F19">
        <w:rPr>
          <w:snapToGrid w:val="0"/>
        </w:rPr>
        <w:t xml:space="preserve"> </w:t>
      </w:r>
    </w:p>
    <w:p w:rsidR="009C2B0B" w:rsidRPr="00FC2F19" w:rsidRDefault="009C2B0B" w:rsidP="00C14F1B">
      <w:pPr>
        <w:pStyle w:val="Seznam"/>
        <w:numPr>
          <w:ilvl w:val="0"/>
          <w:numId w:val="33"/>
        </w:numPr>
        <w:tabs>
          <w:tab w:val="left" w:pos="3969"/>
        </w:tabs>
        <w:jc w:val="both"/>
        <w:rPr>
          <w:snapToGrid w:val="0"/>
        </w:rPr>
      </w:pPr>
      <w:r w:rsidRPr="00FC2F19">
        <w:rPr>
          <w:snapToGrid w:val="0"/>
        </w:rPr>
        <w:t>Celkový limit přímých ONIV byl vyčerpán.</w:t>
      </w:r>
    </w:p>
    <w:p w:rsidR="00D94C9C" w:rsidRDefault="003B3FB4" w:rsidP="00C14F1B">
      <w:pPr>
        <w:pStyle w:val="Seznam"/>
        <w:numPr>
          <w:ilvl w:val="0"/>
          <w:numId w:val="33"/>
        </w:numPr>
        <w:tabs>
          <w:tab w:val="left" w:pos="3969"/>
        </w:tabs>
        <w:jc w:val="both"/>
        <w:rPr>
          <w:snapToGrid w:val="0"/>
        </w:rPr>
      </w:pPr>
      <w:r>
        <w:rPr>
          <w:snapToGrid w:val="0"/>
        </w:rPr>
        <w:t>N</w:t>
      </w:r>
      <w:r w:rsidR="0009449D" w:rsidRPr="00FC2F19">
        <w:rPr>
          <w:snapToGrid w:val="0"/>
        </w:rPr>
        <w:t xml:space="preserve">ákup drobného dlouhodobého majetku </w:t>
      </w:r>
      <w:r w:rsidR="00D94C9C">
        <w:rPr>
          <w:snapToGrid w:val="0"/>
        </w:rPr>
        <w:t>se pohyboval v podobných finančních relacích jako v</w:t>
      </w:r>
      <w:r w:rsidR="002B2498">
        <w:rPr>
          <w:snapToGrid w:val="0"/>
        </w:rPr>
        <w:t> </w:t>
      </w:r>
      <w:r w:rsidR="00D94C9C">
        <w:rPr>
          <w:snapToGrid w:val="0"/>
        </w:rPr>
        <w:t>minulých</w:t>
      </w:r>
      <w:r w:rsidR="002B2498">
        <w:rPr>
          <w:snapToGrid w:val="0"/>
        </w:rPr>
        <w:t xml:space="preserve"> letech.</w:t>
      </w:r>
    </w:p>
    <w:p w:rsidR="0009449D" w:rsidRPr="00FC2F19" w:rsidRDefault="002B2498" w:rsidP="00C14F1B">
      <w:pPr>
        <w:pStyle w:val="Seznam"/>
        <w:numPr>
          <w:ilvl w:val="0"/>
          <w:numId w:val="33"/>
        </w:numPr>
        <w:tabs>
          <w:tab w:val="left" w:pos="3969"/>
        </w:tabs>
        <w:jc w:val="both"/>
        <w:rPr>
          <w:snapToGrid w:val="0"/>
        </w:rPr>
      </w:pPr>
      <w:r>
        <w:rPr>
          <w:snapToGrid w:val="0"/>
        </w:rPr>
        <w:t>Nákup spotřebního materiálu a služeb byl</w:t>
      </w:r>
      <w:r w:rsidR="0009449D" w:rsidRPr="00FC2F19">
        <w:rPr>
          <w:snapToGrid w:val="0"/>
        </w:rPr>
        <w:t xml:space="preserve"> </w:t>
      </w:r>
      <w:r w:rsidR="00D94C9C">
        <w:rPr>
          <w:snapToGrid w:val="0"/>
        </w:rPr>
        <w:t xml:space="preserve">výrazně ponížen v souvislosti s nutností vytvořit </w:t>
      </w:r>
      <w:r>
        <w:rPr>
          <w:snapToGrid w:val="0"/>
        </w:rPr>
        <w:br/>
      </w:r>
      <w:r w:rsidR="00D94C9C">
        <w:rPr>
          <w:snapToGrid w:val="0"/>
        </w:rPr>
        <w:t>co největší hospodářský výsledek následně použitelný pro investice</w:t>
      </w:r>
      <w:r w:rsidR="00454A4B">
        <w:rPr>
          <w:snapToGrid w:val="0"/>
        </w:rPr>
        <w:t>, které za přispění zřizovatele plánujeme pro rok 2017.</w:t>
      </w:r>
    </w:p>
    <w:p w:rsidR="006D2A0F" w:rsidRPr="003B3FB4" w:rsidRDefault="00E71273" w:rsidP="003B3FB4">
      <w:pPr>
        <w:pStyle w:val="Seznam"/>
        <w:numPr>
          <w:ilvl w:val="0"/>
          <w:numId w:val="33"/>
        </w:numPr>
        <w:tabs>
          <w:tab w:val="left" w:pos="3969"/>
        </w:tabs>
        <w:jc w:val="both"/>
        <w:rPr>
          <w:snapToGrid w:val="0"/>
        </w:rPr>
      </w:pPr>
      <w:r w:rsidRPr="00FC2F19">
        <w:rPr>
          <w:snapToGrid w:val="0"/>
        </w:rPr>
        <w:t>Spotřeba plyn</w:t>
      </w:r>
      <w:r w:rsidR="0009449D" w:rsidRPr="00FC2F19">
        <w:rPr>
          <w:snapToGrid w:val="0"/>
        </w:rPr>
        <w:t>u</w:t>
      </w:r>
      <w:r w:rsidR="00A90C7A" w:rsidRPr="00FC2F19">
        <w:rPr>
          <w:snapToGrid w:val="0"/>
        </w:rPr>
        <w:t xml:space="preserve"> v</w:t>
      </w:r>
      <w:r w:rsidR="006D2A0F" w:rsidRPr="00FC2F19">
        <w:rPr>
          <w:snapToGrid w:val="0"/>
        </w:rPr>
        <w:t> </w:t>
      </w:r>
      <w:r w:rsidR="00A90C7A" w:rsidRPr="00FC2F19">
        <w:rPr>
          <w:snapToGrid w:val="0"/>
        </w:rPr>
        <w:t>roc</w:t>
      </w:r>
      <w:r w:rsidR="006D2A0F" w:rsidRPr="00FC2F19">
        <w:rPr>
          <w:snapToGrid w:val="0"/>
        </w:rPr>
        <w:t>e 201</w:t>
      </w:r>
      <w:r w:rsidR="00FC2F19" w:rsidRPr="00FC2F19">
        <w:rPr>
          <w:snapToGrid w:val="0"/>
        </w:rPr>
        <w:t>6</w:t>
      </w:r>
      <w:r w:rsidR="006D2A0F" w:rsidRPr="00FC2F19">
        <w:rPr>
          <w:snapToGrid w:val="0"/>
        </w:rPr>
        <w:t xml:space="preserve"> </w:t>
      </w:r>
      <w:r w:rsidR="00FC2F19">
        <w:rPr>
          <w:snapToGrid w:val="0"/>
        </w:rPr>
        <w:t xml:space="preserve">se oproti minulému období mírně </w:t>
      </w:r>
      <w:r w:rsidR="003B3FB4">
        <w:rPr>
          <w:snapToGrid w:val="0"/>
        </w:rPr>
        <w:t>snížila</w:t>
      </w:r>
      <w:r w:rsidR="006D2A0F" w:rsidRPr="00FC2F19">
        <w:rPr>
          <w:snapToGrid w:val="0"/>
        </w:rPr>
        <w:t>, což je dáno jinými klimatickými poměry</w:t>
      </w:r>
      <w:r w:rsidR="003B3FB4">
        <w:rPr>
          <w:snapToGrid w:val="0"/>
        </w:rPr>
        <w:t xml:space="preserve"> na jaře 2016</w:t>
      </w:r>
      <w:r w:rsidR="006D2A0F" w:rsidRPr="00FC2F19">
        <w:rPr>
          <w:snapToGrid w:val="0"/>
        </w:rPr>
        <w:t>.</w:t>
      </w:r>
      <w:r w:rsidR="003B3FB4">
        <w:rPr>
          <w:snapToGrid w:val="0"/>
        </w:rPr>
        <w:t xml:space="preserve"> Chladný konec roku 2016 nás přinutil přidat do </w:t>
      </w:r>
      <w:r w:rsidR="003B3FB4" w:rsidRPr="00FC2F19">
        <w:rPr>
          <w:snapToGrid w:val="0"/>
        </w:rPr>
        <w:t>rozpočtové polož</w:t>
      </w:r>
      <w:r w:rsidR="003B3FB4">
        <w:rPr>
          <w:snapToGrid w:val="0"/>
        </w:rPr>
        <w:t>ky na toto médium</w:t>
      </w:r>
      <w:r w:rsidR="003B3FB4" w:rsidRPr="00FC2F19">
        <w:rPr>
          <w:snapToGrid w:val="0"/>
        </w:rPr>
        <w:t xml:space="preserve"> cca </w:t>
      </w:r>
      <w:r w:rsidR="003B3FB4">
        <w:rPr>
          <w:snapToGrid w:val="0"/>
        </w:rPr>
        <w:t>100</w:t>
      </w:r>
      <w:r w:rsidR="003B3FB4" w:rsidRPr="00FC2F19">
        <w:rPr>
          <w:snapToGrid w:val="0"/>
        </w:rPr>
        <w:t xml:space="preserve"> tis. Kč</w:t>
      </w:r>
      <w:r w:rsidR="003B3FB4">
        <w:rPr>
          <w:snapToGrid w:val="0"/>
        </w:rPr>
        <w:t>, které však nakonec nebyly vyčerpány a došlo k jejich úspoře.</w:t>
      </w:r>
      <w:r w:rsidR="006D2A0F" w:rsidRPr="003B3FB4">
        <w:rPr>
          <w:snapToGrid w:val="0"/>
        </w:rPr>
        <w:t xml:space="preserve"> Spotřeba e</w:t>
      </w:r>
      <w:r w:rsidRPr="003B3FB4">
        <w:rPr>
          <w:snapToGrid w:val="0"/>
        </w:rPr>
        <w:t>lektrick</w:t>
      </w:r>
      <w:r w:rsidR="0009449D" w:rsidRPr="003B3FB4">
        <w:rPr>
          <w:snapToGrid w:val="0"/>
        </w:rPr>
        <w:t>é</w:t>
      </w:r>
      <w:r w:rsidRPr="003B3FB4">
        <w:rPr>
          <w:snapToGrid w:val="0"/>
        </w:rPr>
        <w:t xml:space="preserve"> energi</w:t>
      </w:r>
      <w:r w:rsidR="0009449D" w:rsidRPr="003B3FB4">
        <w:rPr>
          <w:snapToGrid w:val="0"/>
        </w:rPr>
        <w:t>e</w:t>
      </w:r>
      <w:r w:rsidR="003B3FB4">
        <w:rPr>
          <w:snapToGrid w:val="0"/>
        </w:rPr>
        <w:t xml:space="preserve"> a vody</w:t>
      </w:r>
      <w:r w:rsidRPr="003B3FB4">
        <w:rPr>
          <w:snapToGrid w:val="0"/>
        </w:rPr>
        <w:t xml:space="preserve"> byl</w:t>
      </w:r>
      <w:r w:rsidR="0009449D" w:rsidRPr="003B3FB4">
        <w:rPr>
          <w:snapToGrid w:val="0"/>
        </w:rPr>
        <w:t>a</w:t>
      </w:r>
      <w:r w:rsidRPr="003B3FB4">
        <w:rPr>
          <w:snapToGrid w:val="0"/>
        </w:rPr>
        <w:t xml:space="preserve"> obdobn</w:t>
      </w:r>
      <w:r w:rsidR="00AF0B02" w:rsidRPr="003B3FB4">
        <w:rPr>
          <w:snapToGrid w:val="0"/>
        </w:rPr>
        <w:t>á</w:t>
      </w:r>
      <w:r w:rsidRPr="003B3FB4">
        <w:rPr>
          <w:snapToGrid w:val="0"/>
        </w:rPr>
        <w:t xml:space="preserve"> jako v roce 20</w:t>
      </w:r>
      <w:r w:rsidR="0009449D" w:rsidRPr="003B3FB4">
        <w:rPr>
          <w:snapToGrid w:val="0"/>
        </w:rPr>
        <w:t>1</w:t>
      </w:r>
      <w:r w:rsidR="00FC2F19" w:rsidRPr="003B3FB4">
        <w:rPr>
          <w:snapToGrid w:val="0"/>
        </w:rPr>
        <w:t>5</w:t>
      </w:r>
      <w:r w:rsidRPr="003B3FB4">
        <w:rPr>
          <w:snapToGrid w:val="0"/>
        </w:rPr>
        <w:t xml:space="preserve">. </w:t>
      </w:r>
    </w:p>
    <w:p w:rsidR="00EF5AC8" w:rsidRPr="00FC2F19" w:rsidRDefault="009C2B0B" w:rsidP="00BC3A34">
      <w:pPr>
        <w:pStyle w:val="Seznam"/>
        <w:numPr>
          <w:ilvl w:val="0"/>
          <w:numId w:val="33"/>
        </w:numPr>
        <w:tabs>
          <w:tab w:val="left" w:pos="3969"/>
        </w:tabs>
        <w:jc w:val="both"/>
        <w:rPr>
          <w:snapToGrid w:val="0"/>
        </w:rPr>
      </w:pPr>
      <w:r w:rsidRPr="00FC2F19">
        <w:rPr>
          <w:snapToGrid w:val="0"/>
        </w:rPr>
        <w:t xml:space="preserve">Největší položkou ve spotřebě materiálů </w:t>
      </w:r>
      <w:r w:rsidR="00C624E2" w:rsidRPr="00FC2F19">
        <w:rPr>
          <w:snapToGrid w:val="0"/>
        </w:rPr>
        <w:t>tvoří ná</w:t>
      </w:r>
      <w:r w:rsidR="00174E55" w:rsidRPr="00FC2F19">
        <w:rPr>
          <w:snapToGrid w:val="0"/>
        </w:rPr>
        <w:t>kup potravin ve školní jídelně</w:t>
      </w:r>
      <w:r w:rsidR="00D94C9C">
        <w:rPr>
          <w:snapToGrid w:val="0"/>
        </w:rPr>
        <w:t xml:space="preserve"> – letos nárůst o cca 150 tis. Kč. </w:t>
      </w:r>
      <w:r w:rsidR="00174E55" w:rsidRPr="00FC2F19">
        <w:rPr>
          <w:snapToGrid w:val="0"/>
        </w:rPr>
        <w:t xml:space="preserve"> </w:t>
      </w:r>
      <w:r w:rsidR="0000634E" w:rsidRPr="00FC2F19">
        <w:rPr>
          <w:snapToGrid w:val="0"/>
        </w:rPr>
        <w:t>Počet vydaných obědů</w:t>
      </w:r>
      <w:r w:rsidR="006D2A0F" w:rsidRPr="00FC2F19">
        <w:rPr>
          <w:snapToGrid w:val="0"/>
        </w:rPr>
        <w:t xml:space="preserve"> </w:t>
      </w:r>
      <w:r w:rsidR="00CD72D0" w:rsidRPr="00FC2F19">
        <w:rPr>
          <w:snapToGrid w:val="0"/>
        </w:rPr>
        <w:t xml:space="preserve">meziročně </w:t>
      </w:r>
      <w:r w:rsidR="00D94C9C">
        <w:rPr>
          <w:snapToGrid w:val="0"/>
        </w:rPr>
        <w:t>vzrostl o 3 565 obědů</w:t>
      </w:r>
      <w:r w:rsidR="006D2A0F" w:rsidRPr="00FC2F19">
        <w:rPr>
          <w:snapToGrid w:val="0"/>
        </w:rPr>
        <w:t xml:space="preserve">, což je dáno </w:t>
      </w:r>
      <w:r w:rsidR="00D94C9C">
        <w:rPr>
          <w:snapToGrid w:val="0"/>
        </w:rPr>
        <w:t>vyšším</w:t>
      </w:r>
      <w:r w:rsidR="006D2A0F" w:rsidRPr="00FC2F19">
        <w:rPr>
          <w:snapToGrid w:val="0"/>
        </w:rPr>
        <w:t xml:space="preserve"> počtem strávníků </w:t>
      </w:r>
      <w:r w:rsidR="0064620C" w:rsidRPr="00FC2F19">
        <w:rPr>
          <w:snapToGrid w:val="0"/>
        </w:rPr>
        <w:t>přicházejících z okolních škol</w:t>
      </w:r>
      <w:r w:rsidR="00D94C9C">
        <w:rPr>
          <w:snapToGrid w:val="0"/>
        </w:rPr>
        <w:t>.</w:t>
      </w:r>
    </w:p>
    <w:p w:rsidR="009C2B0B" w:rsidRPr="00FC2F19" w:rsidRDefault="009C2B0B" w:rsidP="00C14F1B">
      <w:pPr>
        <w:pStyle w:val="Seznam"/>
        <w:numPr>
          <w:ilvl w:val="0"/>
          <w:numId w:val="33"/>
        </w:numPr>
        <w:tabs>
          <w:tab w:val="left" w:pos="3969"/>
        </w:tabs>
        <w:jc w:val="both"/>
        <w:rPr>
          <w:snapToGrid w:val="0"/>
        </w:rPr>
      </w:pPr>
      <w:r w:rsidRPr="00FC2F19">
        <w:rPr>
          <w:snapToGrid w:val="0"/>
        </w:rPr>
        <w:t>Náklady v ostatních položkách odpovídají běžné spotřebě</w:t>
      </w:r>
      <w:r w:rsidR="00447E5D" w:rsidRPr="00FC2F19">
        <w:rPr>
          <w:snapToGrid w:val="0"/>
        </w:rPr>
        <w:t xml:space="preserve"> a meziročním změnám cen</w:t>
      </w:r>
      <w:r w:rsidRPr="00FC2F19">
        <w:rPr>
          <w:snapToGrid w:val="0"/>
        </w:rPr>
        <w:t>.</w:t>
      </w:r>
    </w:p>
    <w:p w:rsidR="00B0420C" w:rsidRPr="00FC2F19" w:rsidRDefault="00B0420C" w:rsidP="00C14F1B">
      <w:pPr>
        <w:pStyle w:val="Seznam"/>
        <w:numPr>
          <w:ilvl w:val="0"/>
          <w:numId w:val="33"/>
        </w:numPr>
        <w:tabs>
          <w:tab w:val="left" w:pos="3969"/>
        </w:tabs>
        <w:jc w:val="both"/>
        <w:rPr>
          <w:snapToGrid w:val="0"/>
        </w:rPr>
      </w:pPr>
      <w:r w:rsidRPr="00FC2F19">
        <w:rPr>
          <w:snapToGrid w:val="0"/>
        </w:rPr>
        <w:t xml:space="preserve">V tomto roce se </w:t>
      </w:r>
      <w:r w:rsidR="0064620C" w:rsidRPr="00FC2F19">
        <w:rPr>
          <w:snapToGrid w:val="0"/>
        </w:rPr>
        <w:t>ne</w:t>
      </w:r>
      <w:r w:rsidRPr="00FC2F19">
        <w:rPr>
          <w:snapToGrid w:val="0"/>
        </w:rPr>
        <w:t xml:space="preserve">podařilo naplnit objem nákupů s náhradním plněním </w:t>
      </w:r>
      <w:r w:rsidR="00CD72D0" w:rsidRPr="00FC2F19">
        <w:rPr>
          <w:snapToGrid w:val="0"/>
        </w:rPr>
        <w:t>v 100%</w:t>
      </w:r>
      <w:r w:rsidR="00B23A00" w:rsidRPr="00FC2F19">
        <w:rPr>
          <w:snapToGrid w:val="0"/>
        </w:rPr>
        <w:t xml:space="preserve"> výši, </w:t>
      </w:r>
      <w:r w:rsidRPr="00FC2F19">
        <w:rPr>
          <w:snapToGrid w:val="0"/>
        </w:rPr>
        <w:t xml:space="preserve">a </w:t>
      </w:r>
      <w:r w:rsidR="00B23A00" w:rsidRPr="00FC2F19">
        <w:rPr>
          <w:snapToGrid w:val="0"/>
        </w:rPr>
        <w:t xml:space="preserve">proto </w:t>
      </w:r>
      <w:r w:rsidRPr="00FC2F19">
        <w:rPr>
          <w:snapToGrid w:val="0"/>
        </w:rPr>
        <w:t xml:space="preserve">bylo nutno provést odvod za nesplnění kvóty pracovníků se ZPS. </w:t>
      </w:r>
      <w:r w:rsidR="0064620C" w:rsidRPr="00FC2F19">
        <w:rPr>
          <w:snapToGrid w:val="0"/>
        </w:rPr>
        <w:t>Částka odeslaná na Úřad práce činila</w:t>
      </w:r>
      <w:r w:rsidR="002B2498">
        <w:rPr>
          <w:snapToGrid w:val="0"/>
        </w:rPr>
        <w:br/>
      </w:r>
      <w:r w:rsidR="00D94C9C">
        <w:rPr>
          <w:snapToGrid w:val="0"/>
        </w:rPr>
        <w:t>9 423</w:t>
      </w:r>
      <w:r w:rsidR="0064620C" w:rsidRPr="00FC2F19">
        <w:rPr>
          <w:snapToGrid w:val="0"/>
        </w:rPr>
        <w:t xml:space="preserve"> Kč</w:t>
      </w:r>
      <w:r w:rsidR="00D94C9C">
        <w:rPr>
          <w:snapToGrid w:val="0"/>
        </w:rPr>
        <w:t>.</w:t>
      </w:r>
    </w:p>
    <w:p w:rsidR="009C2B0B" w:rsidRPr="00FC2F19" w:rsidRDefault="009C2B0B" w:rsidP="00C14F1B">
      <w:pPr>
        <w:pStyle w:val="Seznam"/>
        <w:tabs>
          <w:tab w:val="left" w:pos="3969"/>
        </w:tabs>
        <w:jc w:val="both"/>
        <w:rPr>
          <w:snapToGrid w:val="0"/>
        </w:rPr>
      </w:pPr>
    </w:p>
    <w:p w:rsidR="009C2B0B" w:rsidRPr="00FC2F19" w:rsidRDefault="00174E55" w:rsidP="00C14F1B">
      <w:pPr>
        <w:pStyle w:val="Seznam"/>
        <w:tabs>
          <w:tab w:val="left" w:pos="3969"/>
        </w:tabs>
        <w:ind w:left="360" w:firstLine="0"/>
        <w:jc w:val="both"/>
        <w:rPr>
          <w:snapToGrid w:val="0"/>
        </w:rPr>
      </w:pPr>
      <w:r w:rsidRPr="00FC2F19">
        <w:rPr>
          <w:snapToGrid w:val="0"/>
        </w:rPr>
        <w:t>D</w:t>
      </w:r>
      <w:r w:rsidR="009C2B0B" w:rsidRPr="00FC2F19">
        <w:rPr>
          <w:snapToGrid w:val="0"/>
        </w:rPr>
        <w:t xml:space="preserve">otace </w:t>
      </w:r>
      <w:r w:rsidRPr="00FC2F19">
        <w:rPr>
          <w:snapToGrid w:val="0"/>
        </w:rPr>
        <w:t xml:space="preserve">na přímé náklady a provozní dotace </w:t>
      </w:r>
      <w:r w:rsidR="009C2B0B" w:rsidRPr="00FC2F19">
        <w:rPr>
          <w:snapToGrid w:val="0"/>
        </w:rPr>
        <w:t xml:space="preserve">byly použity na dané účely a včas vyúčtovány zřizovateli. Upravený rozpočet hlavní činnosti byl </w:t>
      </w:r>
      <w:r w:rsidR="004E09DF" w:rsidRPr="00FC2F19">
        <w:rPr>
          <w:snapToGrid w:val="0"/>
        </w:rPr>
        <w:t xml:space="preserve">konstruován a během roku upravován jako </w:t>
      </w:r>
      <w:r w:rsidR="009C2B0B" w:rsidRPr="00FC2F19">
        <w:rPr>
          <w:snapToGrid w:val="0"/>
        </w:rPr>
        <w:t>vyrovnaný.</w:t>
      </w:r>
      <w:r w:rsidR="00BD79C5" w:rsidRPr="00FC2F19">
        <w:rPr>
          <w:snapToGrid w:val="0"/>
        </w:rPr>
        <w:t xml:space="preserve"> </w:t>
      </w:r>
      <w:r w:rsidR="009C2B0B" w:rsidRPr="00FC2F19">
        <w:rPr>
          <w:snapToGrid w:val="0"/>
        </w:rPr>
        <w:t xml:space="preserve">Hospodaření </w:t>
      </w:r>
      <w:r w:rsidR="00193575" w:rsidRPr="00FC2F19">
        <w:rPr>
          <w:snapToGrid w:val="0"/>
        </w:rPr>
        <w:t xml:space="preserve">celé organizace skončilo kladným hospodářským výsledkem </w:t>
      </w:r>
      <w:r w:rsidR="00BE7816" w:rsidRPr="00FC2F19">
        <w:rPr>
          <w:snapToGrid w:val="0"/>
        </w:rPr>
        <w:t xml:space="preserve">ve výši </w:t>
      </w:r>
      <w:r w:rsidR="002B2498">
        <w:rPr>
          <w:snapToGrid w:val="0"/>
        </w:rPr>
        <w:t>388 863,62</w:t>
      </w:r>
      <w:r w:rsidR="00BE7816" w:rsidRPr="00FC2F19">
        <w:rPr>
          <w:snapToGrid w:val="0"/>
        </w:rPr>
        <w:t xml:space="preserve"> Kč</w:t>
      </w:r>
      <w:r w:rsidRPr="00FC2F19">
        <w:rPr>
          <w:snapToGrid w:val="0"/>
        </w:rPr>
        <w:t xml:space="preserve">. </w:t>
      </w:r>
      <w:r w:rsidR="009C2B0B" w:rsidRPr="00FC2F19">
        <w:rPr>
          <w:snapToGrid w:val="0"/>
        </w:rPr>
        <w:t>Vytvořený zisk bude převeden do rezervního fondu</w:t>
      </w:r>
      <w:r w:rsidR="003D673D" w:rsidRPr="00FC2F19">
        <w:rPr>
          <w:snapToGrid w:val="0"/>
        </w:rPr>
        <w:t xml:space="preserve"> a fondu odměn</w:t>
      </w:r>
      <w:r w:rsidR="009C2B0B" w:rsidRPr="00FC2F19">
        <w:rPr>
          <w:snapToGrid w:val="0"/>
        </w:rPr>
        <w:t>.</w:t>
      </w:r>
      <w:r w:rsidR="00483B0E" w:rsidRPr="00FC2F19">
        <w:rPr>
          <w:snapToGrid w:val="0"/>
        </w:rPr>
        <w:t xml:space="preserve"> </w:t>
      </w:r>
    </w:p>
    <w:p w:rsidR="00447E5D" w:rsidRPr="002B2498" w:rsidRDefault="00447E5D" w:rsidP="00C14F1B">
      <w:pPr>
        <w:pStyle w:val="Seznam"/>
        <w:tabs>
          <w:tab w:val="left" w:pos="3969"/>
        </w:tabs>
        <w:ind w:left="360" w:firstLine="0"/>
        <w:jc w:val="both"/>
        <w:rPr>
          <w:snapToGrid w:val="0"/>
        </w:rPr>
      </w:pPr>
    </w:p>
    <w:p w:rsidR="009C2B0B" w:rsidRPr="002B2498" w:rsidRDefault="009C2B0B" w:rsidP="00C14F1B">
      <w:pPr>
        <w:pStyle w:val="Seznam"/>
        <w:numPr>
          <w:ilvl w:val="1"/>
          <w:numId w:val="31"/>
        </w:numPr>
        <w:tabs>
          <w:tab w:val="left" w:pos="3969"/>
        </w:tabs>
        <w:spacing w:after="60"/>
        <w:ind w:left="788" w:hanging="431"/>
        <w:jc w:val="both"/>
        <w:rPr>
          <w:b/>
          <w:bCs/>
          <w:snapToGrid w:val="0"/>
        </w:rPr>
      </w:pPr>
      <w:r w:rsidRPr="002B2498">
        <w:rPr>
          <w:b/>
          <w:bCs/>
          <w:snapToGrid w:val="0"/>
        </w:rPr>
        <w:t>Doplňková činnost</w:t>
      </w:r>
    </w:p>
    <w:p w:rsidR="009C2B0B" w:rsidRDefault="00174E55" w:rsidP="00C14F1B">
      <w:pPr>
        <w:pStyle w:val="Seznam"/>
        <w:tabs>
          <w:tab w:val="left" w:pos="3969"/>
        </w:tabs>
        <w:ind w:left="360" w:firstLine="0"/>
        <w:jc w:val="both"/>
        <w:rPr>
          <w:snapToGrid w:val="0"/>
        </w:rPr>
      </w:pPr>
      <w:r w:rsidRPr="002B2498">
        <w:rPr>
          <w:snapToGrid w:val="0"/>
        </w:rPr>
        <w:t xml:space="preserve">Počet </w:t>
      </w:r>
      <w:r w:rsidR="00447E5D" w:rsidRPr="002B2498">
        <w:rPr>
          <w:snapToGrid w:val="0"/>
        </w:rPr>
        <w:t>prodaných jídel v doplňkové činnosti</w:t>
      </w:r>
      <w:r w:rsidRPr="002B2498">
        <w:rPr>
          <w:snapToGrid w:val="0"/>
        </w:rPr>
        <w:t xml:space="preserve"> byl </w:t>
      </w:r>
      <w:r w:rsidR="002B2498">
        <w:rPr>
          <w:snapToGrid w:val="0"/>
        </w:rPr>
        <w:t>o 900 vyšší než</w:t>
      </w:r>
      <w:r w:rsidR="00BD79C5" w:rsidRPr="002B2498">
        <w:rPr>
          <w:snapToGrid w:val="0"/>
        </w:rPr>
        <w:t> </w:t>
      </w:r>
      <w:r w:rsidR="00454A4B">
        <w:rPr>
          <w:snapToGrid w:val="0"/>
        </w:rPr>
        <w:t xml:space="preserve">v </w:t>
      </w:r>
      <w:r w:rsidR="00BD79C5" w:rsidRPr="002B2498">
        <w:rPr>
          <w:snapToGrid w:val="0"/>
        </w:rPr>
        <w:t>předešlém roce</w:t>
      </w:r>
      <w:r w:rsidR="004E09DF" w:rsidRPr="002B2498">
        <w:rPr>
          <w:snapToGrid w:val="0"/>
        </w:rPr>
        <w:t>.</w:t>
      </w:r>
      <w:r w:rsidR="00447E5D" w:rsidRPr="002B2498">
        <w:rPr>
          <w:snapToGrid w:val="0"/>
        </w:rPr>
        <w:t xml:space="preserve"> </w:t>
      </w:r>
      <w:r w:rsidR="00AD5E9C" w:rsidRPr="002B2498">
        <w:rPr>
          <w:snapToGrid w:val="0"/>
        </w:rPr>
        <w:t xml:space="preserve">Bylo vydáno celkem </w:t>
      </w:r>
      <w:r w:rsidR="00C14F1B" w:rsidRPr="002B2498">
        <w:rPr>
          <w:snapToGrid w:val="0"/>
        </w:rPr>
        <w:br/>
      </w:r>
      <w:r w:rsidR="002B2498">
        <w:rPr>
          <w:snapToGrid w:val="0"/>
        </w:rPr>
        <w:t>7 089</w:t>
      </w:r>
      <w:r w:rsidR="00AD5E9C" w:rsidRPr="002B2498">
        <w:rPr>
          <w:snapToGrid w:val="0"/>
        </w:rPr>
        <w:t xml:space="preserve"> obědů v doplňkové činnosti</w:t>
      </w:r>
      <w:r w:rsidR="00A07A6D">
        <w:rPr>
          <w:snapToGrid w:val="0"/>
        </w:rPr>
        <w:t>, přičemž z</w:t>
      </w:r>
      <w:r w:rsidR="003D673D" w:rsidRPr="002B2498">
        <w:rPr>
          <w:snapToGrid w:val="0"/>
        </w:rPr>
        <w:t>isk z doplňkové činnosti činil</w:t>
      </w:r>
      <w:r w:rsidR="00A07A6D">
        <w:rPr>
          <w:snapToGrid w:val="0"/>
        </w:rPr>
        <w:t xml:space="preserve"> 28 654</w:t>
      </w:r>
      <w:r w:rsidR="003D673D" w:rsidRPr="002B2498">
        <w:rPr>
          <w:snapToGrid w:val="0"/>
        </w:rPr>
        <w:t xml:space="preserve"> Kč při celkových tržbách ve výši </w:t>
      </w:r>
      <w:r w:rsidR="002B2498">
        <w:rPr>
          <w:snapToGrid w:val="0"/>
        </w:rPr>
        <w:t>439 900</w:t>
      </w:r>
      <w:r w:rsidR="003D673D" w:rsidRPr="002B2498">
        <w:rPr>
          <w:snapToGrid w:val="0"/>
        </w:rPr>
        <w:t xml:space="preserve"> Kč.</w:t>
      </w:r>
      <w:r w:rsidR="003B4947">
        <w:rPr>
          <w:snapToGrid w:val="0"/>
        </w:rPr>
        <w:t xml:space="preserve"> </w:t>
      </w:r>
    </w:p>
    <w:p w:rsidR="009C2B0B" w:rsidRDefault="009C2B0B" w:rsidP="00C14F1B">
      <w:pPr>
        <w:pStyle w:val="Seznam"/>
        <w:tabs>
          <w:tab w:val="left" w:pos="1260"/>
        </w:tabs>
        <w:ind w:left="360" w:firstLine="0"/>
        <w:jc w:val="both"/>
        <w:rPr>
          <w:snapToGrid w:val="0"/>
        </w:rPr>
      </w:pPr>
      <w:r>
        <w:rPr>
          <w:snapToGrid w:val="0"/>
        </w:rPr>
        <w:tab/>
      </w:r>
    </w:p>
    <w:p w:rsidR="009C2B0B" w:rsidRDefault="009C2B0B" w:rsidP="00C14F1B">
      <w:pPr>
        <w:pStyle w:val="Seznam"/>
        <w:numPr>
          <w:ilvl w:val="0"/>
          <w:numId w:val="31"/>
        </w:numPr>
        <w:tabs>
          <w:tab w:val="left" w:pos="3969"/>
        </w:tabs>
        <w:spacing w:after="60"/>
        <w:ind w:left="357" w:hanging="357"/>
        <w:jc w:val="both"/>
        <w:rPr>
          <w:b/>
          <w:bCs/>
          <w:snapToGrid w:val="0"/>
        </w:rPr>
      </w:pPr>
      <w:r>
        <w:rPr>
          <w:b/>
          <w:bCs/>
          <w:snapToGrid w:val="0"/>
        </w:rPr>
        <w:t>Použití účelových prostředků</w:t>
      </w:r>
    </w:p>
    <w:p w:rsidR="006D317C" w:rsidRDefault="001F692C" w:rsidP="00C14F1B">
      <w:pPr>
        <w:pStyle w:val="Seznam"/>
        <w:spacing w:after="120"/>
        <w:ind w:left="426" w:firstLine="0"/>
        <w:jc w:val="both"/>
        <w:rPr>
          <w:snapToGrid w:val="0"/>
        </w:rPr>
      </w:pPr>
      <w:r>
        <w:rPr>
          <w:snapToGrid w:val="0"/>
        </w:rPr>
        <w:t xml:space="preserve">Škola v tomto roce </w:t>
      </w:r>
      <w:r w:rsidR="003B1BCD">
        <w:rPr>
          <w:snapToGrid w:val="0"/>
        </w:rPr>
        <w:t xml:space="preserve">využila </w:t>
      </w:r>
      <w:r w:rsidR="00FA30F9">
        <w:rPr>
          <w:snapToGrid w:val="0"/>
        </w:rPr>
        <w:t xml:space="preserve">beze </w:t>
      </w:r>
      <w:r w:rsidR="003B1BCD">
        <w:rPr>
          <w:snapToGrid w:val="0"/>
        </w:rPr>
        <w:t>zby</w:t>
      </w:r>
      <w:r w:rsidR="00FA30F9">
        <w:rPr>
          <w:snapToGrid w:val="0"/>
        </w:rPr>
        <w:t>tku</w:t>
      </w:r>
      <w:r w:rsidR="00BE3356">
        <w:rPr>
          <w:snapToGrid w:val="0"/>
        </w:rPr>
        <w:t xml:space="preserve"> účelově poskytnuté dotace zřizovatele</w:t>
      </w:r>
      <w:r w:rsidR="00FA30F9">
        <w:rPr>
          <w:snapToGrid w:val="0"/>
        </w:rPr>
        <w:t>.</w:t>
      </w:r>
      <w:r w:rsidR="00BE3356">
        <w:rPr>
          <w:snapToGrid w:val="0"/>
        </w:rPr>
        <w:t xml:space="preserve"> Jednalo se o 64 500 Kč na pořízení elektronického zabezpečení školy a 200 000 Kč na vybavení odborných učeben chemie a fyziky, což bylo pokryto v 2. etapě příspěvku na polytechnické vzdělávání</w:t>
      </w:r>
    </w:p>
    <w:p w:rsidR="00644C58" w:rsidRDefault="00644C58" w:rsidP="00C14F1B">
      <w:pPr>
        <w:pStyle w:val="Seznam"/>
        <w:spacing w:after="120"/>
        <w:ind w:left="426" w:firstLine="0"/>
        <w:jc w:val="both"/>
        <w:rPr>
          <w:snapToGrid w:val="0"/>
        </w:rPr>
      </w:pPr>
      <w:r>
        <w:rPr>
          <w:snapToGrid w:val="0"/>
        </w:rPr>
        <w:t>Prostředky z</w:t>
      </w:r>
      <w:r w:rsidR="001C34DC">
        <w:rPr>
          <w:snapToGrid w:val="0"/>
        </w:rPr>
        <w:t> </w:t>
      </w:r>
      <w:r>
        <w:rPr>
          <w:snapToGrid w:val="0"/>
        </w:rPr>
        <w:t>programu</w:t>
      </w:r>
      <w:r w:rsidR="001C34DC">
        <w:rPr>
          <w:snapToGrid w:val="0"/>
        </w:rPr>
        <w:t xml:space="preserve"> MŠMT</w:t>
      </w:r>
      <w:r>
        <w:rPr>
          <w:snapToGrid w:val="0"/>
        </w:rPr>
        <w:t xml:space="preserve"> Excelence středních škol ve výši </w:t>
      </w:r>
      <w:r w:rsidR="0028403F">
        <w:rPr>
          <w:snapToGrid w:val="0"/>
        </w:rPr>
        <w:t>62 485</w:t>
      </w:r>
      <w:r w:rsidR="00FA30F9">
        <w:rPr>
          <w:snapToGrid w:val="0"/>
        </w:rPr>
        <w:t>,-</w:t>
      </w:r>
      <w:r w:rsidR="00AC61D0">
        <w:rPr>
          <w:snapToGrid w:val="0"/>
        </w:rPr>
        <w:t xml:space="preserve"> </w:t>
      </w:r>
      <w:r>
        <w:rPr>
          <w:snapToGrid w:val="0"/>
        </w:rPr>
        <w:t xml:space="preserve">Kč byly plně použity na mzdy </w:t>
      </w:r>
      <w:r w:rsidR="00036DAB">
        <w:rPr>
          <w:snapToGrid w:val="0"/>
        </w:rPr>
        <w:t xml:space="preserve">a </w:t>
      </w:r>
      <w:r>
        <w:rPr>
          <w:snapToGrid w:val="0"/>
        </w:rPr>
        <w:t>odvody z mezd u vyučujících, kteří se podíleli na výuce úspěšných studentů.</w:t>
      </w:r>
      <w:r w:rsidR="0028403F">
        <w:rPr>
          <w:snapToGrid w:val="0"/>
        </w:rPr>
        <w:t xml:space="preserve"> Nově byl MŠMT vyhlášen program Excelence ZŠ, který přinesl na mzdy učitelů 34 453,- Kč.</w:t>
      </w:r>
      <w:r w:rsidR="00BD30A3">
        <w:rPr>
          <w:snapToGrid w:val="0"/>
        </w:rPr>
        <w:t xml:space="preserve"> Prostředky byly </w:t>
      </w:r>
      <w:r w:rsidR="00036DAB">
        <w:rPr>
          <w:snapToGrid w:val="0"/>
        </w:rPr>
        <w:t xml:space="preserve">na mzdy </w:t>
      </w:r>
      <w:r w:rsidR="00BD30A3">
        <w:rPr>
          <w:snapToGrid w:val="0"/>
        </w:rPr>
        <w:t>zcela vyčerpány.</w:t>
      </w:r>
    </w:p>
    <w:p w:rsidR="00AC61D0" w:rsidRDefault="00AC61D0" w:rsidP="00C14F1B">
      <w:pPr>
        <w:pStyle w:val="Seznam"/>
        <w:spacing w:after="120"/>
        <w:ind w:left="426" w:firstLine="0"/>
        <w:jc w:val="both"/>
        <w:rPr>
          <w:snapToGrid w:val="0"/>
        </w:rPr>
      </w:pPr>
      <w:r>
        <w:rPr>
          <w:snapToGrid w:val="0"/>
        </w:rPr>
        <w:lastRenderedPageBreak/>
        <w:t>Dalšími zdroji pro financování mezd byly také</w:t>
      </w:r>
      <w:r w:rsidR="00C8630E">
        <w:rPr>
          <w:snapToGrid w:val="0"/>
        </w:rPr>
        <w:t xml:space="preserve"> rozvojové programy</w:t>
      </w:r>
      <w:r>
        <w:rPr>
          <w:snapToGrid w:val="0"/>
        </w:rPr>
        <w:t xml:space="preserve"> MŠMT</w:t>
      </w:r>
      <w:r w:rsidR="00FA30F9">
        <w:rPr>
          <w:snapToGrid w:val="0"/>
        </w:rPr>
        <w:t xml:space="preserve">, kdy </w:t>
      </w:r>
      <w:r w:rsidR="00C91C91">
        <w:rPr>
          <w:snapToGrid w:val="0"/>
        </w:rPr>
        <w:t xml:space="preserve">RP Zvýšení platů pracovníků regionálního školství přinesl do rozpočtu školy </w:t>
      </w:r>
      <w:r w:rsidR="0028403F">
        <w:rPr>
          <w:snapToGrid w:val="0"/>
        </w:rPr>
        <w:t>504 207</w:t>
      </w:r>
      <w:r w:rsidR="00C91C91">
        <w:rPr>
          <w:snapToGrid w:val="0"/>
        </w:rPr>
        <w:t>,- Kč</w:t>
      </w:r>
      <w:r>
        <w:rPr>
          <w:snapToGrid w:val="0"/>
        </w:rPr>
        <w:t>. Všechny tyto finance byly pracovn</w:t>
      </w:r>
      <w:r w:rsidR="004942E9">
        <w:rPr>
          <w:snapToGrid w:val="0"/>
        </w:rPr>
        <w:t>íkům školy také vyplaceny.</w:t>
      </w:r>
    </w:p>
    <w:p w:rsidR="004942E9" w:rsidRDefault="004942E9" w:rsidP="00C14F1B">
      <w:pPr>
        <w:pStyle w:val="Seznam"/>
        <w:spacing w:after="120"/>
        <w:ind w:left="426" w:firstLine="0"/>
        <w:jc w:val="both"/>
        <w:rPr>
          <w:snapToGrid w:val="0"/>
        </w:rPr>
      </w:pPr>
    </w:p>
    <w:p w:rsidR="009C2B0B" w:rsidRPr="004942E9" w:rsidRDefault="004942E9" w:rsidP="004942E9">
      <w:pPr>
        <w:pStyle w:val="Seznam"/>
        <w:tabs>
          <w:tab w:val="left" w:pos="3969"/>
        </w:tabs>
        <w:ind w:left="0" w:firstLine="0"/>
        <w:jc w:val="both"/>
        <w:rPr>
          <w:snapToGrid w:val="0"/>
        </w:rPr>
      </w:pPr>
      <w:r>
        <w:rPr>
          <w:b/>
          <w:bCs/>
          <w:snapToGrid w:val="0"/>
        </w:rPr>
        <w:t xml:space="preserve">3.     </w:t>
      </w:r>
      <w:r w:rsidR="009C2B0B" w:rsidRPr="0002479C">
        <w:rPr>
          <w:b/>
          <w:bCs/>
          <w:snapToGrid w:val="0"/>
        </w:rPr>
        <w:t>Finanční fondy</w:t>
      </w:r>
    </w:p>
    <w:p w:rsidR="009C2B0B" w:rsidRPr="0002479C" w:rsidRDefault="0024168F">
      <w:r w:rsidRPr="0002479C">
        <w:t>Naše organizace vede</w:t>
      </w:r>
      <w:r w:rsidR="009C2B0B" w:rsidRPr="0002479C">
        <w:t xml:space="preserve"> fondy FRM</w:t>
      </w:r>
      <w:r w:rsidRPr="0002479C">
        <w:t>,</w:t>
      </w:r>
      <w:r w:rsidR="009C2B0B" w:rsidRPr="0002479C">
        <w:t xml:space="preserve"> FKSP</w:t>
      </w:r>
      <w:r w:rsidRPr="0002479C">
        <w:t>, fond odměn a rezervní fond</w:t>
      </w:r>
      <w:r w:rsidR="009C2B0B" w:rsidRPr="0002479C">
        <w:t xml:space="preserve">. </w:t>
      </w:r>
      <w:r w:rsidRPr="0002479C">
        <w:t>P</w:t>
      </w:r>
      <w:r w:rsidR="009C2B0B" w:rsidRPr="0002479C">
        <w:t>rostředk</w:t>
      </w:r>
      <w:r w:rsidRPr="0002479C">
        <w:t>y</w:t>
      </w:r>
      <w:r w:rsidR="009C2B0B" w:rsidRPr="0002479C">
        <w:t xml:space="preserve"> </w:t>
      </w:r>
      <w:r w:rsidRPr="0002479C">
        <w:t xml:space="preserve">jednotlivých </w:t>
      </w:r>
      <w:r w:rsidR="009C2B0B" w:rsidRPr="0002479C">
        <w:t>fondů j</w:t>
      </w:r>
      <w:r w:rsidRPr="0002479C">
        <w:t>sou</w:t>
      </w:r>
      <w:r w:rsidR="009C2B0B" w:rsidRPr="0002479C">
        <w:t xml:space="preserve"> uveden</w:t>
      </w:r>
      <w:r w:rsidRPr="0002479C">
        <w:t>y</w:t>
      </w:r>
      <w:r w:rsidR="009C2B0B" w:rsidRPr="0002479C">
        <w:t xml:space="preserve"> v následující tabulce</w:t>
      </w:r>
      <w:r w:rsidR="00B36756" w:rsidRPr="0002479C">
        <w:t>:</w:t>
      </w:r>
    </w:p>
    <w:p w:rsidR="009C2B0B" w:rsidRPr="0002479C" w:rsidRDefault="009C2B0B"/>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630"/>
        <w:gridCol w:w="1630"/>
        <w:gridCol w:w="1630"/>
        <w:gridCol w:w="1630"/>
      </w:tblGrid>
      <w:tr w:rsidR="009C2B0B" w:rsidRPr="0002479C" w:rsidTr="004B5DD2">
        <w:trPr>
          <w:trHeight w:val="303"/>
        </w:trPr>
        <w:tc>
          <w:tcPr>
            <w:tcW w:w="2552" w:type="dxa"/>
          </w:tcPr>
          <w:p w:rsidR="009C2B0B" w:rsidRPr="0002479C" w:rsidRDefault="00BE5B6B" w:rsidP="00454A4B">
            <w:pPr>
              <w:pStyle w:val="Seznam"/>
              <w:tabs>
                <w:tab w:val="left" w:pos="2268"/>
                <w:tab w:val="decimal" w:pos="6804"/>
              </w:tabs>
              <w:spacing w:line="276" w:lineRule="auto"/>
              <w:ind w:left="0" w:firstLine="0"/>
              <w:rPr>
                <w:snapToGrid w:val="0"/>
              </w:rPr>
            </w:pPr>
            <w:r w:rsidRPr="0002479C">
              <w:rPr>
                <w:snapToGrid w:val="0"/>
              </w:rPr>
              <w:t xml:space="preserve"> </w:t>
            </w:r>
          </w:p>
        </w:tc>
        <w:tc>
          <w:tcPr>
            <w:tcW w:w="1630" w:type="dxa"/>
            <w:vAlign w:val="center"/>
          </w:tcPr>
          <w:p w:rsidR="009C2B0B" w:rsidRPr="0002479C" w:rsidRDefault="009C2B0B" w:rsidP="00454A4B">
            <w:pPr>
              <w:pStyle w:val="Seznam"/>
              <w:tabs>
                <w:tab w:val="left" w:pos="2268"/>
                <w:tab w:val="decimal" w:pos="6804"/>
              </w:tabs>
              <w:spacing w:line="276" w:lineRule="auto"/>
              <w:ind w:left="0" w:firstLine="0"/>
              <w:jc w:val="center"/>
              <w:rPr>
                <w:snapToGrid w:val="0"/>
              </w:rPr>
            </w:pPr>
            <w:r w:rsidRPr="0002479C">
              <w:rPr>
                <w:snapToGrid w:val="0"/>
              </w:rPr>
              <w:t>Rezervní fond</w:t>
            </w:r>
          </w:p>
        </w:tc>
        <w:tc>
          <w:tcPr>
            <w:tcW w:w="1630" w:type="dxa"/>
            <w:vAlign w:val="center"/>
          </w:tcPr>
          <w:p w:rsidR="009C2B0B" w:rsidRPr="0002479C" w:rsidRDefault="009C2B0B" w:rsidP="00454A4B">
            <w:pPr>
              <w:pStyle w:val="Seznam"/>
              <w:tabs>
                <w:tab w:val="left" w:pos="2268"/>
                <w:tab w:val="decimal" w:pos="6804"/>
              </w:tabs>
              <w:spacing w:line="276" w:lineRule="auto"/>
              <w:ind w:left="0" w:firstLine="0"/>
              <w:jc w:val="center"/>
              <w:rPr>
                <w:snapToGrid w:val="0"/>
              </w:rPr>
            </w:pPr>
            <w:r w:rsidRPr="0002479C">
              <w:rPr>
                <w:snapToGrid w:val="0"/>
              </w:rPr>
              <w:t>Fond odměn</w:t>
            </w:r>
          </w:p>
        </w:tc>
        <w:tc>
          <w:tcPr>
            <w:tcW w:w="1630" w:type="dxa"/>
            <w:vAlign w:val="center"/>
          </w:tcPr>
          <w:p w:rsidR="009C2B0B" w:rsidRPr="0002479C" w:rsidRDefault="009C2B0B" w:rsidP="00454A4B">
            <w:pPr>
              <w:pStyle w:val="Seznam"/>
              <w:tabs>
                <w:tab w:val="left" w:pos="2268"/>
                <w:tab w:val="decimal" w:pos="6804"/>
              </w:tabs>
              <w:spacing w:line="276" w:lineRule="auto"/>
              <w:ind w:left="0" w:firstLine="0"/>
              <w:jc w:val="center"/>
              <w:rPr>
                <w:snapToGrid w:val="0"/>
              </w:rPr>
            </w:pPr>
            <w:r w:rsidRPr="0002479C">
              <w:rPr>
                <w:snapToGrid w:val="0"/>
              </w:rPr>
              <w:t>FRM</w:t>
            </w:r>
          </w:p>
        </w:tc>
        <w:tc>
          <w:tcPr>
            <w:tcW w:w="1630" w:type="dxa"/>
            <w:vAlign w:val="center"/>
          </w:tcPr>
          <w:p w:rsidR="009C2B0B" w:rsidRPr="0002479C" w:rsidRDefault="009C2B0B" w:rsidP="00454A4B">
            <w:pPr>
              <w:pStyle w:val="Seznam"/>
              <w:tabs>
                <w:tab w:val="left" w:pos="2268"/>
                <w:tab w:val="decimal" w:pos="6804"/>
              </w:tabs>
              <w:spacing w:line="276" w:lineRule="auto"/>
              <w:ind w:left="0" w:firstLine="0"/>
              <w:jc w:val="center"/>
              <w:rPr>
                <w:snapToGrid w:val="0"/>
              </w:rPr>
            </w:pPr>
            <w:r w:rsidRPr="0002479C">
              <w:rPr>
                <w:snapToGrid w:val="0"/>
              </w:rPr>
              <w:t>FKSP</w:t>
            </w:r>
          </w:p>
        </w:tc>
      </w:tr>
      <w:tr w:rsidR="00427C43" w:rsidRPr="0002479C" w:rsidTr="00454A4B">
        <w:trPr>
          <w:trHeight w:val="262"/>
        </w:trPr>
        <w:tc>
          <w:tcPr>
            <w:tcW w:w="2552" w:type="dxa"/>
            <w:vAlign w:val="center"/>
          </w:tcPr>
          <w:p w:rsidR="00427C43" w:rsidRPr="0002479C" w:rsidRDefault="00427C43" w:rsidP="00454A4B">
            <w:pPr>
              <w:pStyle w:val="Seznam"/>
              <w:tabs>
                <w:tab w:val="left" w:pos="2268"/>
                <w:tab w:val="decimal" w:pos="6804"/>
              </w:tabs>
              <w:spacing w:line="276" w:lineRule="auto"/>
              <w:ind w:left="0" w:firstLine="0"/>
              <w:rPr>
                <w:snapToGrid w:val="0"/>
              </w:rPr>
            </w:pPr>
            <w:r w:rsidRPr="0002479C">
              <w:rPr>
                <w:snapToGrid w:val="0"/>
              </w:rPr>
              <w:t>Stav fondu k 1. 1.201</w:t>
            </w:r>
            <w:r w:rsidR="001C34DC" w:rsidRPr="0002479C">
              <w:rPr>
                <w:snapToGrid w:val="0"/>
              </w:rPr>
              <w:t>6</w:t>
            </w:r>
          </w:p>
        </w:tc>
        <w:tc>
          <w:tcPr>
            <w:tcW w:w="1630" w:type="dxa"/>
            <w:vAlign w:val="center"/>
          </w:tcPr>
          <w:p w:rsidR="00427C43" w:rsidRPr="0002479C" w:rsidRDefault="001C34DC" w:rsidP="00454A4B">
            <w:pPr>
              <w:pStyle w:val="Seznam"/>
              <w:tabs>
                <w:tab w:val="left" w:pos="2268"/>
                <w:tab w:val="decimal" w:pos="6804"/>
              </w:tabs>
              <w:spacing w:line="276" w:lineRule="auto"/>
              <w:ind w:left="0" w:firstLine="0"/>
              <w:jc w:val="center"/>
              <w:rPr>
                <w:snapToGrid w:val="0"/>
              </w:rPr>
            </w:pPr>
            <w:r w:rsidRPr="0002479C">
              <w:rPr>
                <w:snapToGrid w:val="0"/>
              </w:rPr>
              <w:t>105,84</w:t>
            </w:r>
          </w:p>
        </w:tc>
        <w:tc>
          <w:tcPr>
            <w:tcW w:w="1630" w:type="dxa"/>
            <w:vAlign w:val="center"/>
          </w:tcPr>
          <w:p w:rsidR="00427C43" w:rsidRPr="0002479C" w:rsidRDefault="00427C43" w:rsidP="00454A4B">
            <w:pPr>
              <w:pStyle w:val="Seznam"/>
              <w:tabs>
                <w:tab w:val="left" w:pos="2268"/>
                <w:tab w:val="decimal" w:pos="6804"/>
              </w:tabs>
              <w:spacing w:line="276" w:lineRule="auto"/>
              <w:ind w:left="0" w:firstLine="0"/>
              <w:jc w:val="center"/>
              <w:rPr>
                <w:snapToGrid w:val="0"/>
              </w:rPr>
            </w:pPr>
            <w:r w:rsidRPr="0002479C">
              <w:rPr>
                <w:snapToGrid w:val="0"/>
              </w:rPr>
              <w:t>0,</w:t>
            </w:r>
            <w:r w:rsidR="00C8630E" w:rsidRPr="0002479C">
              <w:rPr>
                <w:snapToGrid w:val="0"/>
              </w:rPr>
              <w:t>0</w:t>
            </w:r>
          </w:p>
        </w:tc>
        <w:tc>
          <w:tcPr>
            <w:tcW w:w="1630" w:type="dxa"/>
            <w:vAlign w:val="center"/>
          </w:tcPr>
          <w:p w:rsidR="00427C43" w:rsidRPr="0002479C" w:rsidRDefault="001C34DC" w:rsidP="00454A4B">
            <w:pPr>
              <w:pStyle w:val="Seznam"/>
              <w:tabs>
                <w:tab w:val="left" w:pos="2268"/>
                <w:tab w:val="decimal" w:pos="6804"/>
              </w:tabs>
              <w:spacing w:line="276" w:lineRule="auto"/>
              <w:ind w:left="0" w:firstLine="0"/>
              <w:jc w:val="center"/>
              <w:rPr>
                <w:snapToGrid w:val="0"/>
              </w:rPr>
            </w:pPr>
            <w:r w:rsidRPr="0002479C">
              <w:rPr>
                <w:snapToGrid w:val="0"/>
              </w:rPr>
              <w:t>123,67</w:t>
            </w:r>
          </w:p>
        </w:tc>
        <w:tc>
          <w:tcPr>
            <w:tcW w:w="1630" w:type="dxa"/>
            <w:vAlign w:val="center"/>
          </w:tcPr>
          <w:p w:rsidR="00427C43" w:rsidRPr="0002479C" w:rsidRDefault="001C34DC" w:rsidP="00454A4B">
            <w:pPr>
              <w:pStyle w:val="Seznam"/>
              <w:tabs>
                <w:tab w:val="left" w:pos="2268"/>
                <w:tab w:val="decimal" w:pos="6804"/>
              </w:tabs>
              <w:spacing w:line="276" w:lineRule="auto"/>
              <w:ind w:left="0" w:firstLine="0"/>
              <w:jc w:val="center"/>
              <w:rPr>
                <w:snapToGrid w:val="0"/>
              </w:rPr>
            </w:pPr>
            <w:r w:rsidRPr="0002479C">
              <w:rPr>
                <w:snapToGrid w:val="0"/>
              </w:rPr>
              <w:t>51,76</w:t>
            </w:r>
          </w:p>
        </w:tc>
      </w:tr>
      <w:tr w:rsidR="009C2B0B" w:rsidRPr="0002479C" w:rsidTr="004B5DD2">
        <w:trPr>
          <w:trHeight w:val="303"/>
        </w:trPr>
        <w:tc>
          <w:tcPr>
            <w:tcW w:w="2552" w:type="dxa"/>
            <w:vAlign w:val="center"/>
          </w:tcPr>
          <w:p w:rsidR="009C2B0B" w:rsidRPr="0002479C" w:rsidRDefault="009C2B0B" w:rsidP="00454A4B">
            <w:pPr>
              <w:pStyle w:val="Seznam"/>
              <w:tabs>
                <w:tab w:val="left" w:pos="2268"/>
                <w:tab w:val="decimal" w:pos="6804"/>
              </w:tabs>
              <w:spacing w:line="276" w:lineRule="auto"/>
              <w:ind w:left="0" w:firstLine="0"/>
              <w:rPr>
                <w:snapToGrid w:val="0"/>
              </w:rPr>
            </w:pPr>
            <w:r w:rsidRPr="0002479C">
              <w:rPr>
                <w:snapToGrid w:val="0"/>
              </w:rPr>
              <w:t>Tvorba fondu</w:t>
            </w:r>
          </w:p>
        </w:tc>
        <w:tc>
          <w:tcPr>
            <w:tcW w:w="1630" w:type="dxa"/>
            <w:vAlign w:val="center"/>
          </w:tcPr>
          <w:p w:rsidR="009C2B0B"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216,96</w:t>
            </w:r>
          </w:p>
        </w:tc>
        <w:tc>
          <w:tcPr>
            <w:tcW w:w="1630" w:type="dxa"/>
            <w:vAlign w:val="center"/>
          </w:tcPr>
          <w:p w:rsidR="009C2B0B"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14,00</w:t>
            </w:r>
          </w:p>
        </w:tc>
        <w:tc>
          <w:tcPr>
            <w:tcW w:w="1630" w:type="dxa"/>
            <w:vAlign w:val="center"/>
          </w:tcPr>
          <w:p w:rsidR="008F7DEE"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2 053,75</w:t>
            </w:r>
          </w:p>
        </w:tc>
        <w:tc>
          <w:tcPr>
            <w:tcW w:w="1630" w:type="dxa"/>
            <w:vAlign w:val="center"/>
          </w:tcPr>
          <w:p w:rsidR="009C2B0B"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177,28</w:t>
            </w:r>
          </w:p>
        </w:tc>
      </w:tr>
      <w:tr w:rsidR="009C2B0B" w:rsidRPr="0002479C" w:rsidTr="004B5DD2">
        <w:trPr>
          <w:trHeight w:val="303"/>
        </w:trPr>
        <w:tc>
          <w:tcPr>
            <w:tcW w:w="2552" w:type="dxa"/>
            <w:vAlign w:val="center"/>
          </w:tcPr>
          <w:p w:rsidR="009C2B0B" w:rsidRPr="0002479C" w:rsidRDefault="009C2B0B" w:rsidP="00454A4B">
            <w:pPr>
              <w:pStyle w:val="Seznam"/>
              <w:tabs>
                <w:tab w:val="left" w:pos="2268"/>
                <w:tab w:val="decimal" w:pos="6804"/>
              </w:tabs>
              <w:spacing w:line="276" w:lineRule="auto"/>
              <w:ind w:left="0" w:firstLine="0"/>
              <w:rPr>
                <w:snapToGrid w:val="0"/>
              </w:rPr>
            </w:pPr>
            <w:r w:rsidRPr="0002479C">
              <w:rPr>
                <w:snapToGrid w:val="0"/>
              </w:rPr>
              <w:t>Čerpání fondu</w:t>
            </w:r>
          </w:p>
        </w:tc>
        <w:tc>
          <w:tcPr>
            <w:tcW w:w="1630" w:type="dxa"/>
            <w:vAlign w:val="center"/>
          </w:tcPr>
          <w:p w:rsidR="008F7DEE"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211,93</w:t>
            </w:r>
          </w:p>
        </w:tc>
        <w:tc>
          <w:tcPr>
            <w:tcW w:w="1630" w:type="dxa"/>
            <w:vAlign w:val="center"/>
          </w:tcPr>
          <w:p w:rsidR="009C2B0B"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14,00</w:t>
            </w:r>
          </w:p>
        </w:tc>
        <w:tc>
          <w:tcPr>
            <w:tcW w:w="1630" w:type="dxa"/>
            <w:vAlign w:val="center"/>
          </w:tcPr>
          <w:p w:rsidR="00655A8F"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1 646,15</w:t>
            </w:r>
          </w:p>
        </w:tc>
        <w:tc>
          <w:tcPr>
            <w:tcW w:w="1630" w:type="dxa"/>
            <w:vAlign w:val="center"/>
          </w:tcPr>
          <w:p w:rsidR="00836AC8"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157,88</w:t>
            </w:r>
          </w:p>
        </w:tc>
      </w:tr>
      <w:tr w:rsidR="009C2B0B" w:rsidRPr="0002479C" w:rsidTr="004B5DD2">
        <w:trPr>
          <w:trHeight w:val="303"/>
        </w:trPr>
        <w:tc>
          <w:tcPr>
            <w:tcW w:w="2552" w:type="dxa"/>
            <w:vAlign w:val="center"/>
          </w:tcPr>
          <w:p w:rsidR="009C2B0B" w:rsidRPr="0002479C" w:rsidRDefault="009C2B0B" w:rsidP="00454A4B">
            <w:pPr>
              <w:pStyle w:val="Seznam"/>
              <w:tabs>
                <w:tab w:val="left" w:pos="2268"/>
                <w:tab w:val="decimal" w:pos="6804"/>
              </w:tabs>
              <w:spacing w:line="276" w:lineRule="auto"/>
              <w:ind w:left="0" w:firstLine="0"/>
              <w:rPr>
                <w:snapToGrid w:val="0"/>
              </w:rPr>
            </w:pPr>
            <w:r w:rsidRPr="0002479C">
              <w:rPr>
                <w:snapToGrid w:val="0"/>
              </w:rPr>
              <w:t>Stav fondu k 31. 12. 20</w:t>
            </w:r>
            <w:r w:rsidR="00F36E4B" w:rsidRPr="0002479C">
              <w:rPr>
                <w:snapToGrid w:val="0"/>
              </w:rPr>
              <w:t>1</w:t>
            </w:r>
            <w:r w:rsidR="001C34DC" w:rsidRPr="0002479C">
              <w:rPr>
                <w:snapToGrid w:val="0"/>
              </w:rPr>
              <w:t>6</w:t>
            </w:r>
          </w:p>
        </w:tc>
        <w:tc>
          <w:tcPr>
            <w:tcW w:w="1630" w:type="dxa"/>
            <w:vAlign w:val="center"/>
          </w:tcPr>
          <w:p w:rsidR="008F7DEE"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110,87</w:t>
            </w:r>
          </w:p>
        </w:tc>
        <w:tc>
          <w:tcPr>
            <w:tcW w:w="1630" w:type="dxa"/>
            <w:vAlign w:val="center"/>
          </w:tcPr>
          <w:p w:rsidR="009C2B0B"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0,00</w:t>
            </w:r>
          </w:p>
        </w:tc>
        <w:tc>
          <w:tcPr>
            <w:tcW w:w="1630" w:type="dxa"/>
            <w:vAlign w:val="center"/>
          </w:tcPr>
          <w:p w:rsidR="009C2B0B"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531,27</w:t>
            </w:r>
          </w:p>
        </w:tc>
        <w:tc>
          <w:tcPr>
            <w:tcW w:w="1630" w:type="dxa"/>
            <w:vAlign w:val="center"/>
          </w:tcPr>
          <w:p w:rsidR="00836AC8" w:rsidRPr="0002479C" w:rsidRDefault="0002479C" w:rsidP="00454A4B">
            <w:pPr>
              <w:pStyle w:val="Seznam"/>
              <w:tabs>
                <w:tab w:val="left" w:pos="2268"/>
                <w:tab w:val="decimal" w:pos="6804"/>
              </w:tabs>
              <w:spacing w:line="276" w:lineRule="auto"/>
              <w:ind w:left="0" w:firstLine="0"/>
              <w:jc w:val="center"/>
              <w:rPr>
                <w:snapToGrid w:val="0"/>
              </w:rPr>
            </w:pPr>
            <w:r w:rsidRPr="0002479C">
              <w:rPr>
                <w:snapToGrid w:val="0"/>
              </w:rPr>
              <w:t>71,16</w:t>
            </w:r>
          </w:p>
        </w:tc>
      </w:tr>
    </w:tbl>
    <w:p w:rsidR="009C2B0B" w:rsidRPr="0002479C" w:rsidRDefault="009C2B0B" w:rsidP="00836AC8">
      <w:pPr>
        <w:pStyle w:val="Seznam"/>
        <w:tabs>
          <w:tab w:val="left" w:pos="2268"/>
          <w:tab w:val="decimal" w:pos="6804"/>
        </w:tabs>
        <w:ind w:left="709" w:firstLine="0"/>
        <w:jc w:val="center"/>
        <w:rPr>
          <w:snapToGrid w:val="0"/>
        </w:rPr>
      </w:pPr>
      <w:r w:rsidRPr="0002479C">
        <w:rPr>
          <w:snapToGrid w:val="0"/>
        </w:rPr>
        <w:t>Údaje v tabulce jsou uvedeny v tisících Kč.</w:t>
      </w:r>
    </w:p>
    <w:p w:rsidR="00B36756" w:rsidRPr="0002479C" w:rsidRDefault="00B36756" w:rsidP="00836AC8">
      <w:pPr>
        <w:pStyle w:val="Seznam"/>
        <w:tabs>
          <w:tab w:val="left" w:pos="2268"/>
          <w:tab w:val="decimal" w:pos="6804"/>
        </w:tabs>
        <w:ind w:left="709" w:firstLine="0"/>
        <w:jc w:val="center"/>
        <w:rPr>
          <w:snapToGrid w:val="0"/>
        </w:rPr>
      </w:pPr>
    </w:p>
    <w:p w:rsidR="009C2B0B" w:rsidRPr="0002479C" w:rsidRDefault="00DA2C56" w:rsidP="00C14F1B">
      <w:pPr>
        <w:pStyle w:val="Seznam"/>
        <w:tabs>
          <w:tab w:val="left" w:pos="3969"/>
        </w:tabs>
        <w:ind w:left="0" w:firstLine="0"/>
        <w:jc w:val="both"/>
        <w:rPr>
          <w:snapToGrid w:val="0"/>
        </w:rPr>
      </w:pPr>
      <w:r w:rsidRPr="0002479C">
        <w:rPr>
          <w:snapToGrid w:val="0"/>
        </w:rPr>
        <w:t>Příjem rezervního fondu byl tvořen ziskem z roku 20</w:t>
      </w:r>
      <w:r w:rsidR="000848AD" w:rsidRPr="0002479C">
        <w:rPr>
          <w:snapToGrid w:val="0"/>
        </w:rPr>
        <w:t>1</w:t>
      </w:r>
      <w:r w:rsidR="0002479C" w:rsidRPr="0002479C">
        <w:rPr>
          <w:snapToGrid w:val="0"/>
        </w:rPr>
        <w:t>5</w:t>
      </w:r>
      <w:r w:rsidR="00E37896" w:rsidRPr="0002479C">
        <w:rPr>
          <w:snapToGrid w:val="0"/>
        </w:rPr>
        <w:t xml:space="preserve"> ve výši </w:t>
      </w:r>
      <w:r w:rsidR="0002479C">
        <w:rPr>
          <w:snapToGrid w:val="0"/>
        </w:rPr>
        <w:t>126,95</w:t>
      </w:r>
      <w:r w:rsidR="00D178F7" w:rsidRPr="0002479C">
        <w:rPr>
          <w:snapToGrid w:val="0"/>
        </w:rPr>
        <w:t xml:space="preserve"> </w:t>
      </w:r>
      <w:r w:rsidR="00E37896" w:rsidRPr="0002479C">
        <w:rPr>
          <w:snapToGrid w:val="0"/>
        </w:rPr>
        <w:t>tis</w:t>
      </w:r>
      <w:r w:rsidR="007C7D02">
        <w:rPr>
          <w:snapToGrid w:val="0"/>
        </w:rPr>
        <w:t xml:space="preserve">. Kč </w:t>
      </w:r>
      <w:r w:rsidR="00454A4B">
        <w:rPr>
          <w:snapToGrid w:val="0"/>
        </w:rPr>
        <w:t>a finančními dary od sponzorů</w:t>
      </w:r>
      <w:r w:rsidR="0068600A">
        <w:rPr>
          <w:snapToGrid w:val="0"/>
        </w:rPr>
        <w:t xml:space="preserve"> (Alza, a. s.  a Škoda-auto, a. s.) ve výši 90 tis. Kč. </w:t>
      </w:r>
      <w:r w:rsidR="00B36756" w:rsidRPr="0002479C">
        <w:rPr>
          <w:snapToGrid w:val="0"/>
        </w:rPr>
        <w:t xml:space="preserve"> Z rezervního fondu byl</w:t>
      </w:r>
      <w:r w:rsidR="00FD6A68" w:rsidRPr="0002479C">
        <w:rPr>
          <w:snapToGrid w:val="0"/>
        </w:rPr>
        <w:t>y</w:t>
      </w:r>
      <w:r w:rsidR="00B36756" w:rsidRPr="0002479C">
        <w:rPr>
          <w:snapToGrid w:val="0"/>
        </w:rPr>
        <w:t xml:space="preserve"> </w:t>
      </w:r>
      <w:r w:rsidR="00FD6A68" w:rsidRPr="0002479C">
        <w:rPr>
          <w:snapToGrid w:val="0"/>
        </w:rPr>
        <w:t xml:space="preserve">přesunuty finanční prostředky ve výši </w:t>
      </w:r>
      <w:r w:rsidR="0002479C">
        <w:rPr>
          <w:snapToGrid w:val="0"/>
        </w:rPr>
        <w:t>200</w:t>
      </w:r>
      <w:r w:rsidR="00FD6A68" w:rsidRPr="0002479C">
        <w:rPr>
          <w:snapToGrid w:val="0"/>
        </w:rPr>
        <w:t xml:space="preserve"> tis. Kč na posílení FRM. Ten byl</w:t>
      </w:r>
      <w:r w:rsidR="009C2B0B" w:rsidRPr="0002479C">
        <w:rPr>
          <w:snapToGrid w:val="0"/>
        </w:rPr>
        <w:t xml:space="preserve"> </w:t>
      </w:r>
      <w:r w:rsidR="00FD6A68" w:rsidRPr="0002479C">
        <w:rPr>
          <w:snapToGrid w:val="0"/>
        </w:rPr>
        <w:t xml:space="preserve">dále </w:t>
      </w:r>
      <w:r w:rsidR="009C2B0B" w:rsidRPr="0002479C">
        <w:rPr>
          <w:snapToGrid w:val="0"/>
        </w:rPr>
        <w:t>tvořen odpisy investičního majetku</w:t>
      </w:r>
      <w:r w:rsidR="00FD6A68" w:rsidRPr="0002479C">
        <w:rPr>
          <w:snapToGrid w:val="0"/>
        </w:rPr>
        <w:t xml:space="preserve"> a také investiční dotací kraje na vypracování energetického posudku</w:t>
      </w:r>
      <w:r w:rsidR="0068600A">
        <w:rPr>
          <w:snapToGrid w:val="0"/>
        </w:rPr>
        <w:t xml:space="preserve"> a projektové dokumentace</w:t>
      </w:r>
      <w:r w:rsidR="00FD6A68" w:rsidRPr="0002479C">
        <w:rPr>
          <w:snapToGrid w:val="0"/>
        </w:rPr>
        <w:t xml:space="preserve"> pro budoucí investici </w:t>
      </w:r>
      <w:r w:rsidR="008B30F9" w:rsidRPr="0002479C">
        <w:rPr>
          <w:snapToGrid w:val="0"/>
        </w:rPr>
        <w:t>„Zateplení budovy a výměna oken na Gymnáziu V Dobrušce“</w:t>
      </w:r>
      <w:r w:rsidR="0002479C">
        <w:rPr>
          <w:snapToGrid w:val="0"/>
        </w:rPr>
        <w:t xml:space="preserve">, dotací kraje na nákup nového parního konvektomatu pro školní jídelnu a dotací kraje na pořízení projektové dokumentace pro </w:t>
      </w:r>
      <w:r w:rsidR="0068600A">
        <w:rPr>
          <w:snapToGrid w:val="0"/>
        </w:rPr>
        <w:t>budoucí investici</w:t>
      </w:r>
      <w:r w:rsidR="0002479C">
        <w:rPr>
          <w:snapToGrid w:val="0"/>
        </w:rPr>
        <w:t xml:space="preserve"> „Rekonstrukce a modernizace školního hřiště na Gymnáziu v Dobrušce“.</w:t>
      </w:r>
      <w:r w:rsidR="009C2B0B" w:rsidRPr="0002479C">
        <w:rPr>
          <w:snapToGrid w:val="0"/>
        </w:rPr>
        <w:t xml:space="preserve"> Z</w:t>
      </w:r>
      <w:r w:rsidR="008B30F9" w:rsidRPr="0002479C">
        <w:rPr>
          <w:snapToGrid w:val="0"/>
        </w:rPr>
        <w:t xml:space="preserve"> FRM </w:t>
      </w:r>
      <w:r w:rsidR="009C2B0B" w:rsidRPr="0002479C">
        <w:rPr>
          <w:snapToGrid w:val="0"/>
        </w:rPr>
        <w:t>byl proveden</w:t>
      </w:r>
      <w:r w:rsidR="008B30F9" w:rsidRPr="0002479C">
        <w:rPr>
          <w:snapToGrid w:val="0"/>
        </w:rPr>
        <w:t xml:space="preserve"> povinný</w:t>
      </w:r>
      <w:r w:rsidR="009C2B0B" w:rsidRPr="0002479C">
        <w:rPr>
          <w:snapToGrid w:val="0"/>
        </w:rPr>
        <w:t xml:space="preserve"> odvod</w:t>
      </w:r>
      <w:r w:rsidR="000B0036" w:rsidRPr="0002479C">
        <w:rPr>
          <w:snapToGrid w:val="0"/>
        </w:rPr>
        <w:t xml:space="preserve"> zřizovateli</w:t>
      </w:r>
      <w:r w:rsidR="009C2B0B" w:rsidRPr="0002479C">
        <w:rPr>
          <w:snapToGrid w:val="0"/>
        </w:rPr>
        <w:t xml:space="preserve"> ve výši </w:t>
      </w:r>
      <w:r w:rsidR="00E82B01" w:rsidRPr="0002479C">
        <w:rPr>
          <w:snapToGrid w:val="0"/>
        </w:rPr>
        <w:t>9</w:t>
      </w:r>
      <w:r w:rsidRPr="0002479C">
        <w:rPr>
          <w:snapToGrid w:val="0"/>
        </w:rPr>
        <w:t xml:space="preserve">0% </w:t>
      </w:r>
      <w:r w:rsidR="009C2B0B" w:rsidRPr="0002479C">
        <w:rPr>
          <w:snapToGrid w:val="0"/>
        </w:rPr>
        <w:t>odpisů</w:t>
      </w:r>
      <w:r w:rsidR="0031112E" w:rsidRPr="0002479C">
        <w:rPr>
          <w:snapToGrid w:val="0"/>
        </w:rPr>
        <w:t>.</w:t>
      </w:r>
      <w:r w:rsidR="008B30F9" w:rsidRPr="0002479C">
        <w:rPr>
          <w:snapToGrid w:val="0"/>
        </w:rPr>
        <w:t xml:space="preserve"> Zároveň z tohoto zdroje byl </w:t>
      </w:r>
      <w:r w:rsidR="00F83C92">
        <w:rPr>
          <w:snapToGrid w:val="0"/>
        </w:rPr>
        <w:t>zakoupen nový sekací stroj pro údržbu školních pozemků (79,20 tis. Kč</w:t>
      </w:r>
      <w:r w:rsidR="0068600A">
        <w:rPr>
          <w:snapToGrid w:val="0"/>
        </w:rPr>
        <w:t>)</w:t>
      </w:r>
      <w:r w:rsidR="00F83C92">
        <w:rPr>
          <w:snapToGrid w:val="0"/>
        </w:rPr>
        <w:t xml:space="preserve"> a byla provedena údržba parketových podlah ve třech učebnách</w:t>
      </w:r>
      <w:r w:rsidR="0068600A">
        <w:rPr>
          <w:snapToGrid w:val="0"/>
        </w:rPr>
        <w:t xml:space="preserve"> i</w:t>
      </w:r>
      <w:r w:rsidR="00F83C92">
        <w:rPr>
          <w:snapToGrid w:val="0"/>
        </w:rPr>
        <w:t xml:space="preserve"> výměna elektroinstace a vodovodního řadu v </w:t>
      </w:r>
      <w:r w:rsidR="0068600A">
        <w:rPr>
          <w:snapToGrid w:val="0"/>
        </w:rPr>
        <w:t>laboratoři</w:t>
      </w:r>
      <w:r w:rsidR="00F83C92">
        <w:rPr>
          <w:snapToGrid w:val="0"/>
        </w:rPr>
        <w:t xml:space="preserve"> fyziky</w:t>
      </w:r>
      <w:r w:rsidR="008B30F9" w:rsidRPr="0002479C">
        <w:rPr>
          <w:snapToGrid w:val="0"/>
        </w:rPr>
        <w:t>.</w:t>
      </w:r>
      <w:r w:rsidR="009C2B0B" w:rsidRPr="0002479C">
        <w:rPr>
          <w:snapToGrid w:val="0"/>
        </w:rPr>
        <w:t xml:space="preserve"> Způsob použití fondu FKSP je uveden v příloze č.</w:t>
      </w:r>
      <w:r w:rsidR="000D0DCA" w:rsidRPr="0002479C">
        <w:rPr>
          <w:snapToGrid w:val="0"/>
        </w:rPr>
        <w:t xml:space="preserve"> </w:t>
      </w:r>
      <w:r w:rsidR="009C2B0B" w:rsidRPr="0002479C">
        <w:rPr>
          <w:snapToGrid w:val="0"/>
        </w:rPr>
        <w:t>3</w:t>
      </w:r>
      <w:r w:rsidR="007C7D02">
        <w:rPr>
          <w:snapToGrid w:val="0"/>
        </w:rPr>
        <w:t xml:space="preserve"> </w:t>
      </w:r>
      <w:r w:rsidR="008B30F9" w:rsidRPr="0002479C">
        <w:rPr>
          <w:snapToGrid w:val="0"/>
        </w:rPr>
        <w:t>tohoto dokumentu</w:t>
      </w:r>
      <w:r w:rsidR="009C2B0B" w:rsidRPr="0002479C">
        <w:rPr>
          <w:snapToGrid w:val="0"/>
        </w:rPr>
        <w:t>.</w:t>
      </w:r>
    </w:p>
    <w:p w:rsidR="009C2B0B" w:rsidRPr="0002479C" w:rsidRDefault="009C2B0B" w:rsidP="00C14F1B">
      <w:pPr>
        <w:pStyle w:val="Seznam"/>
        <w:tabs>
          <w:tab w:val="left" w:pos="3969"/>
        </w:tabs>
        <w:ind w:left="0" w:firstLine="0"/>
        <w:jc w:val="both"/>
        <w:rPr>
          <w:snapToGrid w:val="0"/>
        </w:rPr>
      </w:pPr>
    </w:p>
    <w:p w:rsidR="009C2B0B" w:rsidRPr="0002479C" w:rsidRDefault="009C2B0B" w:rsidP="00836AC8">
      <w:pPr>
        <w:pStyle w:val="Seznam"/>
        <w:numPr>
          <w:ilvl w:val="0"/>
          <w:numId w:val="36"/>
        </w:numPr>
        <w:spacing w:after="60"/>
        <w:ind w:left="357" w:hanging="357"/>
        <w:rPr>
          <w:b/>
          <w:bCs/>
          <w:snapToGrid w:val="0"/>
        </w:rPr>
      </w:pPr>
      <w:r w:rsidRPr="0002479C">
        <w:rPr>
          <w:b/>
          <w:bCs/>
          <w:snapToGrid w:val="0"/>
        </w:rPr>
        <w:t>Krytí účtů peněžních fondů</w:t>
      </w:r>
    </w:p>
    <w:p w:rsidR="009C2B0B" w:rsidRPr="0002479C" w:rsidRDefault="009C2B0B">
      <w:pPr>
        <w:pStyle w:val="Seznam"/>
        <w:numPr>
          <w:ilvl w:val="0"/>
          <w:numId w:val="34"/>
        </w:numPr>
        <w:tabs>
          <w:tab w:val="left" w:pos="3969"/>
        </w:tabs>
        <w:rPr>
          <w:snapToGrid w:val="0"/>
        </w:rPr>
      </w:pPr>
      <w:r w:rsidRPr="0002479C">
        <w:rPr>
          <w:snapToGrid w:val="0"/>
        </w:rPr>
        <w:t>Prostředky fondu FRM jsou vedeny na běžném účtu organizace a fond je plně finančně kryt.</w:t>
      </w:r>
    </w:p>
    <w:p w:rsidR="009C2B0B" w:rsidRPr="0002479C" w:rsidRDefault="009C2B0B">
      <w:pPr>
        <w:pStyle w:val="Seznam"/>
        <w:numPr>
          <w:ilvl w:val="0"/>
          <w:numId w:val="34"/>
        </w:numPr>
        <w:tabs>
          <w:tab w:val="left" w:pos="3969"/>
        </w:tabs>
        <w:rPr>
          <w:snapToGrid w:val="0"/>
        </w:rPr>
      </w:pPr>
      <w:r w:rsidRPr="0002479C">
        <w:rPr>
          <w:snapToGrid w:val="0"/>
        </w:rPr>
        <w:t>Prostředky fondu FKSP jsou vedeny na zvláštním účtu. Prostředky fondu jsou plně kryty uloženými finančními prostředky a příspě</w:t>
      </w:r>
      <w:r w:rsidR="00DA2C56" w:rsidRPr="0002479C">
        <w:rPr>
          <w:snapToGrid w:val="0"/>
        </w:rPr>
        <w:t>vky zaúčtovanými v prosinci 20</w:t>
      </w:r>
      <w:r w:rsidR="00143776" w:rsidRPr="0002479C">
        <w:rPr>
          <w:snapToGrid w:val="0"/>
        </w:rPr>
        <w:t>1</w:t>
      </w:r>
      <w:r w:rsidR="001C34DC" w:rsidRPr="0002479C">
        <w:rPr>
          <w:snapToGrid w:val="0"/>
        </w:rPr>
        <w:t>6</w:t>
      </w:r>
      <w:r w:rsidRPr="0002479C">
        <w:rPr>
          <w:snapToGrid w:val="0"/>
        </w:rPr>
        <w:t>, ale převedenými na</w:t>
      </w:r>
      <w:r w:rsidR="00DA2C56" w:rsidRPr="0002479C">
        <w:rPr>
          <w:snapToGrid w:val="0"/>
        </w:rPr>
        <w:t xml:space="preserve"> účet až v lednu 20</w:t>
      </w:r>
      <w:r w:rsidR="00D60AA9" w:rsidRPr="0002479C">
        <w:rPr>
          <w:snapToGrid w:val="0"/>
        </w:rPr>
        <w:t>1</w:t>
      </w:r>
      <w:r w:rsidR="001C34DC" w:rsidRPr="0002479C">
        <w:rPr>
          <w:snapToGrid w:val="0"/>
        </w:rPr>
        <w:t>7</w:t>
      </w:r>
      <w:r w:rsidR="00D60AA9" w:rsidRPr="0002479C">
        <w:rPr>
          <w:snapToGrid w:val="0"/>
        </w:rPr>
        <w:t>.</w:t>
      </w:r>
    </w:p>
    <w:p w:rsidR="009C2B0B" w:rsidRDefault="009C2B0B">
      <w:pPr>
        <w:pStyle w:val="Seznam"/>
        <w:tabs>
          <w:tab w:val="left" w:pos="3969"/>
        </w:tabs>
        <w:rPr>
          <w:snapToGrid w:val="0"/>
        </w:rPr>
      </w:pPr>
    </w:p>
    <w:p w:rsidR="009C2B0B" w:rsidRDefault="009C2B0B" w:rsidP="00836AC8">
      <w:pPr>
        <w:pStyle w:val="Seznam"/>
        <w:numPr>
          <w:ilvl w:val="0"/>
          <w:numId w:val="36"/>
        </w:numPr>
        <w:spacing w:after="60"/>
        <w:ind w:left="357" w:hanging="357"/>
        <w:rPr>
          <w:b/>
          <w:bCs/>
          <w:snapToGrid w:val="0"/>
        </w:rPr>
      </w:pPr>
      <w:r>
        <w:rPr>
          <w:b/>
          <w:bCs/>
          <w:snapToGrid w:val="0"/>
        </w:rPr>
        <w:t>Investiční činnost</w:t>
      </w:r>
    </w:p>
    <w:p w:rsidR="00BC3A34" w:rsidRDefault="00427C43" w:rsidP="00C91C91">
      <w:pPr>
        <w:pStyle w:val="Seznam"/>
        <w:tabs>
          <w:tab w:val="left" w:pos="3969"/>
        </w:tabs>
        <w:ind w:left="0" w:firstLine="0"/>
        <w:rPr>
          <w:snapToGrid w:val="0"/>
        </w:rPr>
      </w:pPr>
      <w:r>
        <w:rPr>
          <w:snapToGrid w:val="0"/>
        </w:rPr>
        <w:t>V roce 201</w:t>
      </w:r>
      <w:r w:rsidR="001C34DC">
        <w:rPr>
          <w:snapToGrid w:val="0"/>
        </w:rPr>
        <w:t>6</w:t>
      </w:r>
      <w:r>
        <w:rPr>
          <w:snapToGrid w:val="0"/>
        </w:rPr>
        <w:t xml:space="preserve"> </w:t>
      </w:r>
      <w:r w:rsidR="000D0DCA">
        <w:rPr>
          <w:snapToGrid w:val="0"/>
        </w:rPr>
        <w:t>jsme použili vlastní investiční prostředky</w:t>
      </w:r>
      <w:r w:rsidR="00281913">
        <w:rPr>
          <w:snapToGrid w:val="0"/>
        </w:rPr>
        <w:t xml:space="preserve"> </w:t>
      </w:r>
      <w:r w:rsidR="000D0DCA">
        <w:rPr>
          <w:snapToGrid w:val="0"/>
        </w:rPr>
        <w:t>na</w:t>
      </w:r>
      <w:r w:rsidR="00C91C91">
        <w:rPr>
          <w:snapToGrid w:val="0"/>
        </w:rPr>
        <w:t xml:space="preserve"> </w:t>
      </w:r>
      <w:r w:rsidR="003E5F91">
        <w:rPr>
          <w:snapToGrid w:val="0"/>
        </w:rPr>
        <w:t>renovac</w:t>
      </w:r>
      <w:r w:rsidR="000D0DCA">
        <w:rPr>
          <w:snapToGrid w:val="0"/>
        </w:rPr>
        <w:t>i</w:t>
      </w:r>
      <w:r w:rsidR="003E5F91">
        <w:rPr>
          <w:snapToGrid w:val="0"/>
        </w:rPr>
        <w:t xml:space="preserve"> fyzikální laboratoře. Byla vyměněna elektroinstalace v učebně, renovováno vodovodní potrubí a položena nová PVC podlaha. Z provozních prostředků byly zakoupeny nové žákovské </w:t>
      </w:r>
      <w:r w:rsidR="00281913">
        <w:rPr>
          <w:snapToGrid w:val="0"/>
        </w:rPr>
        <w:t>lavice</w:t>
      </w:r>
      <w:r w:rsidR="003E5F91">
        <w:rPr>
          <w:snapToGrid w:val="0"/>
        </w:rPr>
        <w:t xml:space="preserve"> a prostor slouží od září 2016 svému účelu.</w:t>
      </w:r>
    </w:p>
    <w:p w:rsidR="003E5F91" w:rsidRDefault="003E5F91" w:rsidP="00C91C91">
      <w:pPr>
        <w:pStyle w:val="Seznam"/>
        <w:tabs>
          <w:tab w:val="left" w:pos="3969"/>
        </w:tabs>
        <w:ind w:left="0" w:firstLine="0"/>
        <w:rPr>
          <w:snapToGrid w:val="0"/>
        </w:rPr>
      </w:pPr>
    </w:p>
    <w:p w:rsidR="003E5F91" w:rsidRDefault="003E5F91" w:rsidP="00C91C91">
      <w:pPr>
        <w:pStyle w:val="Seznam"/>
        <w:tabs>
          <w:tab w:val="left" w:pos="3969"/>
        </w:tabs>
        <w:ind w:left="0" w:firstLine="0"/>
        <w:rPr>
          <w:snapToGrid w:val="0"/>
        </w:rPr>
      </w:pPr>
      <w:r>
        <w:rPr>
          <w:snapToGrid w:val="0"/>
        </w:rPr>
        <w:t>Z</w:t>
      </w:r>
      <w:r w:rsidR="000D0DCA">
        <w:rPr>
          <w:snapToGrid w:val="0"/>
        </w:rPr>
        <w:t xml:space="preserve"> vlastních </w:t>
      </w:r>
      <w:r>
        <w:rPr>
          <w:snapToGrid w:val="0"/>
        </w:rPr>
        <w:t>investičních prostředků byl pořízen nový sekací stroj v celkové hodnotě</w:t>
      </w:r>
      <w:r w:rsidR="00D32D83">
        <w:rPr>
          <w:snapToGrid w:val="0"/>
        </w:rPr>
        <w:t xml:space="preserve"> 79,200 tis. Kč</w:t>
      </w:r>
      <w:r w:rsidR="000D0DCA">
        <w:rPr>
          <w:snapToGrid w:val="0"/>
        </w:rPr>
        <w:t xml:space="preserve">, který </w:t>
      </w:r>
      <w:r w:rsidR="00281913">
        <w:rPr>
          <w:snapToGrid w:val="0"/>
        </w:rPr>
        <w:t>nahradil</w:t>
      </w:r>
      <w:r w:rsidR="000D0DCA">
        <w:rPr>
          <w:snapToGrid w:val="0"/>
        </w:rPr>
        <w:t xml:space="preserve"> už opotřebovanou a účetně odepsanou sekačku.</w:t>
      </w:r>
    </w:p>
    <w:p w:rsidR="007332A9" w:rsidRDefault="007332A9" w:rsidP="00C91C91">
      <w:pPr>
        <w:pStyle w:val="Seznam"/>
        <w:tabs>
          <w:tab w:val="left" w:pos="3969"/>
        </w:tabs>
        <w:ind w:left="0" w:firstLine="0"/>
        <w:rPr>
          <w:snapToGrid w:val="0"/>
        </w:rPr>
      </w:pPr>
    </w:p>
    <w:p w:rsidR="003E5F91" w:rsidRDefault="007332A9" w:rsidP="007332A9">
      <w:pPr>
        <w:pStyle w:val="Seznam"/>
        <w:tabs>
          <w:tab w:val="left" w:pos="3969"/>
        </w:tabs>
        <w:spacing w:after="120"/>
        <w:ind w:left="0" w:firstLine="0"/>
        <w:rPr>
          <w:snapToGrid w:val="0"/>
        </w:rPr>
      </w:pPr>
      <w:r w:rsidRPr="007332A9">
        <w:rPr>
          <w:snapToGrid w:val="0"/>
        </w:rPr>
        <w:t>Velkou pomocí byla investiční dotace</w:t>
      </w:r>
      <w:r w:rsidR="00BD30A3">
        <w:rPr>
          <w:snapToGrid w:val="0"/>
        </w:rPr>
        <w:t xml:space="preserve"> z FRR zřizovatele</w:t>
      </w:r>
      <w:r w:rsidRPr="007332A9">
        <w:rPr>
          <w:snapToGrid w:val="0"/>
        </w:rPr>
        <w:t xml:space="preserve">, z níž byl zakoupen nový konvektomat pro školní jídelnu </w:t>
      </w:r>
      <w:r>
        <w:rPr>
          <w:snapToGrid w:val="0"/>
        </w:rPr>
        <w:t>v ceně 402 tis. Kč.</w:t>
      </w:r>
    </w:p>
    <w:p w:rsidR="00281913" w:rsidRDefault="003E5F91" w:rsidP="00C91C91">
      <w:pPr>
        <w:pStyle w:val="Seznam"/>
        <w:tabs>
          <w:tab w:val="left" w:pos="3969"/>
        </w:tabs>
        <w:ind w:left="0" w:firstLine="0"/>
        <w:rPr>
          <w:snapToGrid w:val="0"/>
        </w:rPr>
      </w:pPr>
      <w:r>
        <w:rPr>
          <w:snapToGrid w:val="0"/>
        </w:rPr>
        <w:t xml:space="preserve">Škola </w:t>
      </w:r>
      <w:r w:rsidR="00BC3A34">
        <w:rPr>
          <w:snapToGrid w:val="0"/>
        </w:rPr>
        <w:t xml:space="preserve"> </w:t>
      </w:r>
      <w:r w:rsidR="00281913">
        <w:rPr>
          <w:snapToGrid w:val="0"/>
        </w:rPr>
        <w:t>uskutečnila výběrové řízení na dodavatele projektové dokumentace pro záměr „Rekonstrukce a modernizace školního sportoviště na Gymnáziu v Dobrušce“. Projekt není zatím hotov, v současné době se nacházíme ve fázi snahy o získání územního rozhodnutí a doposud bylo profinancováno</w:t>
      </w:r>
      <w:r w:rsidR="007332A9">
        <w:rPr>
          <w:snapToGrid w:val="0"/>
        </w:rPr>
        <w:t xml:space="preserve"> 158 tis. Kč z celkově naplánovaných 452 tis Kč.</w:t>
      </w:r>
    </w:p>
    <w:p w:rsidR="00281913" w:rsidRDefault="00281913" w:rsidP="00C91C91">
      <w:pPr>
        <w:pStyle w:val="Seznam"/>
        <w:tabs>
          <w:tab w:val="left" w:pos="3969"/>
        </w:tabs>
        <w:ind w:left="0" w:firstLine="0"/>
        <w:rPr>
          <w:snapToGrid w:val="0"/>
        </w:rPr>
      </w:pPr>
    </w:p>
    <w:p w:rsidR="007332A9" w:rsidRDefault="007332A9" w:rsidP="00C91C91">
      <w:pPr>
        <w:pStyle w:val="Seznam"/>
        <w:tabs>
          <w:tab w:val="left" w:pos="3969"/>
        </w:tabs>
        <w:ind w:left="0" w:firstLine="0"/>
        <w:rPr>
          <w:snapToGrid w:val="0"/>
        </w:rPr>
      </w:pPr>
      <w:r>
        <w:rPr>
          <w:snapToGrid w:val="0"/>
        </w:rPr>
        <w:t>Nadále pokračovaly práce na projektu</w:t>
      </w:r>
      <w:r w:rsidR="002614C3">
        <w:rPr>
          <w:snapToGrid w:val="0"/>
        </w:rPr>
        <w:t xml:space="preserve"> </w:t>
      </w:r>
      <w:r w:rsidR="00BC3A34">
        <w:rPr>
          <w:snapToGrid w:val="0"/>
        </w:rPr>
        <w:t>„Zateplení budovy a výměna oken na Gymnáziu V Dobrušce“</w:t>
      </w:r>
      <w:r w:rsidR="00BC3A34" w:rsidRPr="00E82B01">
        <w:rPr>
          <w:snapToGrid w:val="0"/>
        </w:rPr>
        <w:t>.</w:t>
      </w:r>
      <w:r>
        <w:rPr>
          <w:snapToGrid w:val="0"/>
        </w:rPr>
        <w:t xml:space="preserve"> Byl finalizován energetický posudek a dopracována projektová dokumentace. Bylo již vydáno stavební povolení. V současnosti čekáme na schválení nové verze projektové dokumentace Státním fondem ŽP. Po jeho obdržení bude snad zahájeno výběrové řízení na dodavatele stavby. </w:t>
      </w:r>
    </w:p>
    <w:p w:rsidR="007D1412" w:rsidRDefault="002614C3" w:rsidP="00C91C91">
      <w:pPr>
        <w:pStyle w:val="Seznam"/>
        <w:tabs>
          <w:tab w:val="left" w:pos="3969"/>
        </w:tabs>
        <w:ind w:left="0" w:firstLine="0"/>
        <w:rPr>
          <w:snapToGrid w:val="0"/>
        </w:rPr>
      </w:pPr>
      <w:r>
        <w:rPr>
          <w:snapToGrid w:val="0"/>
        </w:rPr>
        <w:br/>
      </w:r>
    </w:p>
    <w:p w:rsidR="009C2B0B" w:rsidRDefault="009C2B0B" w:rsidP="00836AC8">
      <w:pPr>
        <w:pStyle w:val="Seznam"/>
        <w:numPr>
          <w:ilvl w:val="0"/>
          <w:numId w:val="36"/>
        </w:numPr>
        <w:spacing w:after="60"/>
        <w:ind w:left="357" w:hanging="357"/>
        <w:rPr>
          <w:b/>
          <w:bCs/>
          <w:snapToGrid w:val="0"/>
        </w:rPr>
      </w:pPr>
      <w:r>
        <w:rPr>
          <w:b/>
          <w:bCs/>
          <w:snapToGrid w:val="0"/>
        </w:rPr>
        <w:t>Počty zaměstnanců, úroveň odměňování</w:t>
      </w:r>
    </w:p>
    <w:p w:rsidR="00BC3A34" w:rsidRDefault="009C2B0B">
      <w:pPr>
        <w:pStyle w:val="Seznam"/>
        <w:tabs>
          <w:tab w:val="left" w:pos="3969"/>
        </w:tabs>
        <w:ind w:left="0" w:firstLine="0"/>
        <w:rPr>
          <w:snapToGrid w:val="0"/>
        </w:rPr>
      </w:pPr>
      <w:r>
        <w:rPr>
          <w:snapToGrid w:val="0"/>
        </w:rPr>
        <w:t>Odměňování zaměstnanců vychází z příslušných právních předpisů a z přidělených fina</w:t>
      </w:r>
      <w:r w:rsidR="005E7109">
        <w:rPr>
          <w:snapToGrid w:val="0"/>
        </w:rPr>
        <w:t xml:space="preserve">nčních prostředků. Zdánlivé rezervy v přepočteném počtu </w:t>
      </w:r>
      <w:r w:rsidR="007D1412">
        <w:rPr>
          <w:snapToGrid w:val="0"/>
        </w:rPr>
        <w:t xml:space="preserve">pedagogických </w:t>
      </w:r>
      <w:r w:rsidR="005E7109">
        <w:rPr>
          <w:snapToGrid w:val="0"/>
        </w:rPr>
        <w:t>zaměstnanců jsou způsobeny vysokým podílem pravidelných hodin s příplatk</w:t>
      </w:r>
      <w:r w:rsidR="00475409">
        <w:rPr>
          <w:snapToGrid w:val="0"/>
        </w:rPr>
        <w:t>em u pedagogických zaměstnanců</w:t>
      </w:r>
      <w:r w:rsidR="001C34DC">
        <w:rPr>
          <w:snapToGrid w:val="0"/>
        </w:rPr>
        <w:t xml:space="preserve">. Přestože počet vzdělávaných žáků v roce </w:t>
      </w:r>
      <w:r w:rsidR="001C34DC">
        <w:rPr>
          <w:snapToGrid w:val="0"/>
        </w:rPr>
        <w:lastRenderedPageBreak/>
        <w:t>201</w:t>
      </w:r>
      <w:r w:rsidR="0068600A">
        <w:rPr>
          <w:snapToGrid w:val="0"/>
        </w:rPr>
        <w:t>5</w:t>
      </w:r>
      <w:r w:rsidR="001C34DC">
        <w:rPr>
          <w:snapToGrid w:val="0"/>
        </w:rPr>
        <w:t>/1</w:t>
      </w:r>
      <w:r w:rsidR="0068600A">
        <w:rPr>
          <w:snapToGrid w:val="0"/>
        </w:rPr>
        <w:t>6</w:t>
      </w:r>
      <w:r w:rsidR="001C34DC">
        <w:rPr>
          <w:snapToGrid w:val="0"/>
        </w:rPr>
        <w:t xml:space="preserve"> je téměř totožný s obdobím 2016/17 (nově -3 žáci),</w:t>
      </w:r>
      <w:r w:rsidR="002614C3">
        <w:rPr>
          <w:snapToGrid w:val="0"/>
        </w:rPr>
        <w:t xml:space="preserve"> v průběhu posledního čtvrtletí </w:t>
      </w:r>
      <w:r w:rsidR="001C34DC">
        <w:rPr>
          <w:snapToGrid w:val="0"/>
        </w:rPr>
        <w:t xml:space="preserve">byl ukazatel přepočteného počtu </w:t>
      </w:r>
      <w:r w:rsidR="00BC3A34">
        <w:rPr>
          <w:snapToGrid w:val="0"/>
        </w:rPr>
        <w:t>zaměstnanců</w:t>
      </w:r>
      <w:r w:rsidR="002614C3">
        <w:rPr>
          <w:snapToGrid w:val="0"/>
        </w:rPr>
        <w:t xml:space="preserve"> </w:t>
      </w:r>
      <w:r w:rsidR="001C34DC">
        <w:rPr>
          <w:snapToGrid w:val="0"/>
        </w:rPr>
        <w:t>zřizovatelem snížen na 38,23 (-0,08).</w:t>
      </w:r>
    </w:p>
    <w:p w:rsidR="001C34DC" w:rsidRDefault="001C34DC">
      <w:pPr>
        <w:pStyle w:val="Seznam"/>
        <w:tabs>
          <w:tab w:val="left" w:pos="3969"/>
        </w:tabs>
        <w:ind w:left="0" w:firstLine="0"/>
        <w:rPr>
          <w:snapToGrid w:val="0"/>
        </w:rPr>
      </w:pPr>
    </w:p>
    <w:p w:rsidR="001C34DC" w:rsidRDefault="001C34DC">
      <w:pPr>
        <w:pStyle w:val="Seznam"/>
        <w:tabs>
          <w:tab w:val="left" w:pos="3969"/>
        </w:tabs>
        <w:ind w:left="0" w:firstLine="0"/>
        <w:rPr>
          <w:snapToGrid w:val="0"/>
        </w:rPr>
      </w:pPr>
    </w:p>
    <w:p w:rsidR="009C2B0B" w:rsidRPr="00920AAA" w:rsidRDefault="009C2B0B" w:rsidP="00475409">
      <w:pPr>
        <w:pStyle w:val="Seznam"/>
        <w:numPr>
          <w:ilvl w:val="0"/>
          <w:numId w:val="36"/>
        </w:numPr>
        <w:spacing w:after="60"/>
        <w:ind w:left="357" w:hanging="357"/>
        <w:rPr>
          <w:b/>
          <w:bCs/>
          <w:snapToGrid w:val="0"/>
        </w:rPr>
      </w:pPr>
      <w:r w:rsidRPr="00920AAA">
        <w:rPr>
          <w:b/>
          <w:bCs/>
          <w:snapToGrid w:val="0"/>
        </w:rPr>
        <w:t>Stav pohledávek a závazků</w:t>
      </w:r>
    </w:p>
    <w:p w:rsidR="00E407D1" w:rsidRDefault="00D32D83" w:rsidP="00E407D1">
      <w:pPr>
        <w:pStyle w:val="Seznam"/>
        <w:tabs>
          <w:tab w:val="left" w:pos="3969"/>
        </w:tabs>
        <w:ind w:left="0" w:firstLine="0"/>
        <w:rPr>
          <w:snapToGrid w:val="0"/>
        </w:rPr>
      </w:pPr>
      <w:r>
        <w:rPr>
          <w:snapToGrid w:val="0"/>
        </w:rPr>
        <w:t>Z</w:t>
      </w:r>
      <w:r w:rsidR="00E805B8">
        <w:rPr>
          <w:snapToGrid w:val="0"/>
        </w:rPr>
        <w:t xml:space="preserve">ávazky po době splatnosti </w:t>
      </w:r>
      <w:r>
        <w:rPr>
          <w:snapToGrid w:val="0"/>
        </w:rPr>
        <w:t>se u nás nevyskytují. Pohledávky po době splatnosti k 31. 12. 2016 byly uhrazeny v průběhu měsíce ledna 2017</w:t>
      </w:r>
      <w:r w:rsidR="00E805B8">
        <w:rPr>
          <w:snapToGrid w:val="0"/>
        </w:rPr>
        <w:t>.</w:t>
      </w:r>
    </w:p>
    <w:p w:rsidR="001C34DC" w:rsidRDefault="001C34DC" w:rsidP="00E407D1">
      <w:pPr>
        <w:pStyle w:val="Seznam"/>
        <w:tabs>
          <w:tab w:val="left" w:pos="3969"/>
        </w:tabs>
        <w:ind w:left="0" w:firstLine="0"/>
        <w:rPr>
          <w:snapToGrid w:val="0"/>
        </w:rPr>
      </w:pPr>
    </w:p>
    <w:p w:rsidR="00E407D1" w:rsidRDefault="00E407D1" w:rsidP="00E407D1">
      <w:pPr>
        <w:pStyle w:val="Seznam"/>
        <w:tabs>
          <w:tab w:val="left" w:pos="3969"/>
        </w:tabs>
        <w:ind w:left="0" w:firstLine="0"/>
        <w:rPr>
          <w:snapToGrid w:val="0"/>
        </w:rPr>
      </w:pPr>
    </w:p>
    <w:p w:rsidR="001C34DC" w:rsidRDefault="001C34DC">
      <w:pPr>
        <w:pStyle w:val="Seznam"/>
        <w:tabs>
          <w:tab w:val="left" w:pos="3969"/>
        </w:tabs>
        <w:ind w:left="0" w:firstLine="0"/>
        <w:rPr>
          <w:b/>
          <w:bCs/>
          <w:snapToGrid w:val="0"/>
        </w:rPr>
      </w:pPr>
      <w:r>
        <w:rPr>
          <w:b/>
          <w:bCs/>
          <w:snapToGrid w:val="0"/>
        </w:rPr>
        <w:t xml:space="preserve">5.    </w:t>
      </w:r>
      <w:r w:rsidR="009C2B0B">
        <w:rPr>
          <w:b/>
          <w:bCs/>
          <w:snapToGrid w:val="0"/>
        </w:rPr>
        <w:t>Autoprovoz</w:t>
      </w:r>
      <w:r w:rsidR="00E407D1">
        <w:rPr>
          <w:b/>
          <w:bCs/>
          <w:snapToGrid w:val="0"/>
        </w:rPr>
        <w:t xml:space="preserve"> </w:t>
      </w:r>
    </w:p>
    <w:p w:rsidR="009C2B0B" w:rsidRPr="001C34DC" w:rsidRDefault="009C2B0B">
      <w:pPr>
        <w:pStyle w:val="Seznam"/>
        <w:tabs>
          <w:tab w:val="left" w:pos="3969"/>
        </w:tabs>
        <w:ind w:left="0" w:firstLine="0"/>
        <w:rPr>
          <w:b/>
          <w:bCs/>
          <w:snapToGrid w:val="0"/>
        </w:rPr>
      </w:pPr>
      <w:r>
        <w:rPr>
          <w:snapToGrid w:val="0"/>
        </w:rPr>
        <w:t>Škola nevlastní žádná motorová vozidla.</w:t>
      </w:r>
    </w:p>
    <w:p w:rsidR="009C2B0B" w:rsidRDefault="009C2B0B">
      <w:pPr>
        <w:pStyle w:val="Seznam"/>
        <w:tabs>
          <w:tab w:val="left" w:pos="2268"/>
          <w:tab w:val="decimal" w:pos="6804"/>
        </w:tabs>
        <w:rPr>
          <w:snapToGrid w:val="0"/>
        </w:rPr>
      </w:pPr>
      <w:r>
        <w:rPr>
          <w:snapToGrid w:val="0"/>
        </w:rPr>
        <w:br w:type="page"/>
      </w:r>
      <w:bookmarkStart w:id="0" w:name="_GoBack"/>
      <w:bookmarkEnd w:id="0"/>
    </w:p>
    <w:p w:rsidR="009C2B0B" w:rsidRDefault="009C2B0B">
      <w:pPr>
        <w:pStyle w:val="Seznam"/>
        <w:tabs>
          <w:tab w:val="left" w:pos="1701"/>
          <w:tab w:val="right" w:pos="7655"/>
        </w:tabs>
        <w:rPr>
          <w:snapToGrid w:val="0"/>
        </w:rPr>
      </w:pPr>
      <w:r>
        <w:rPr>
          <w:snapToGrid w:val="0"/>
        </w:rPr>
        <w:lastRenderedPageBreak/>
        <w:t xml:space="preserve">Přílohy: </w:t>
      </w:r>
      <w:r>
        <w:rPr>
          <w:snapToGrid w:val="0"/>
        </w:rPr>
        <w:tab/>
        <w:t>Příloha č. 1 – sestava 19L</w:t>
      </w:r>
      <w:r>
        <w:rPr>
          <w:snapToGrid w:val="0"/>
        </w:rPr>
        <w:tab/>
      </w:r>
      <w:r w:rsidR="00EF4060">
        <w:rPr>
          <w:snapToGrid w:val="0"/>
        </w:rPr>
        <w:t>1</w:t>
      </w:r>
      <w:r>
        <w:rPr>
          <w:snapToGrid w:val="0"/>
        </w:rPr>
        <w:t xml:space="preserve"> list</w:t>
      </w:r>
    </w:p>
    <w:p w:rsidR="009C2B0B" w:rsidRDefault="009C2B0B">
      <w:pPr>
        <w:pStyle w:val="Seznam"/>
        <w:tabs>
          <w:tab w:val="left" w:pos="1701"/>
          <w:tab w:val="right" w:pos="7655"/>
        </w:tabs>
        <w:rPr>
          <w:snapToGrid w:val="0"/>
        </w:rPr>
      </w:pPr>
      <w:r>
        <w:rPr>
          <w:snapToGrid w:val="0"/>
        </w:rPr>
        <w:tab/>
      </w:r>
      <w:r>
        <w:rPr>
          <w:snapToGrid w:val="0"/>
        </w:rPr>
        <w:tab/>
        <w:t>Příloha č. 2 – sestava 19R</w:t>
      </w:r>
      <w:r>
        <w:rPr>
          <w:snapToGrid w:val="0"/>
        </w:rPr>
        <w:tab/>
      </w:r>
      <w:r w:rsidR="00E94E95">
        <w:rPr>
          <w:snapToGrid w:val="0"/>
        </w:rPr>
        <w:t>2</w:t>
      </w:r>
      <w:r>
        <w:rPr>
          <w:snapToGrid w:val="0"/>
        </w:rPr>
        <w:t xml:space="preserve"> listy</w:t>
      </w:r>
    </w:p>
    <w:p w:rsidR="009C2B0B" w:rsidRDefault="009C2B0B">
      <w:pPr>
        <w:pStyle w:val="Seznam"/>
        <w:tabs>
          <w:tab w:val="left" w:pos="1701"/>
          <w:tab w:val="right" w:pos="7655"/>
        </w:tabs>
        <w:rPr>
          <w:snapToGrid w:val="0"/>
        </w:rPr>
      </w:pPr>
      <w:r>
        <w:rPr>
          <w:snapToGrid w:val="0"/>
        </w:rPr>
        <w:tab/>
      </w:r>
      <w:r>
        <w:rPr>
          <w:snapToGrid w:val="0"/>
        </w:rPr>
        <w:tab/>
        <w:t>Příloha č. 3 – Zpráva o hospodaření s fondem FKSP</w:t>
      </w:r>
      <w:r>
        <w:rPr>
          <w:snapToGrid w:val="0"/>
        </w:rPr>
        <w:tab/>
        <w:t>1 list</w:t>
      </w:r>
    </w:p>
    <w:p w:rsidR="009C2B0B" w:rsidRDefault="009C2B0B">
      <w:pPr>
        <w:pStyle w:val="Seznam"/>
        <w:tabs>
          <w:tab w:val="left" w:pos="1701"/>
          <w:tab w:val="right" w:pos="7655"/>
        </w:tabs>
        <w:rPr>
          <w:snapToGrid w:val="0"/>
        </w:rPr>
      </w:pPr>
      <w:r>
        <w:rPr>
          <w:snapToGrid w:val="0"/>
        </w:rPr>
        <w:tab/>
      </w:r>
      <w:r>
        <w:rPr>
          <w:snapToGrid w:val="0"/>
        </w:rPr>
        <w:tab/>
        <w:t>Příloha č. 4 – Komentář k tabulkám</w:t>
      </w:r>
      <w:r>
        <w:rPr>
          <w:snapToGrid w:val="0"/>
        </w:rPr>
        <w:tab/>
        <w:t>2 listy</w:t>
      </w:r>
    </w:p>
    <w:p w:rsidR="009C2B0B" w:rsidRDefault="009C2B0B">
      <w:pPr>
        <w:pStyle w:val="Seznam"/>
        <w:tabs>
          <w:tab w:val="left" w:pos="1701"/>
          <w:tab w:val="right" w:pos="7655"/>
        </w:tabs>
        <w:rPr>
          <w:snapToGrid w:val="0"/>
        </w:rPr>
      </w:pPr>
      <w:r>
        <w:rPr>
          <w:snapToGrid w:val="0"/>
        </w:rPr>
        <w:tab/>
      </w:r>
      <w:r>
        <w:rPr>
          <w:snapToGrid w:val="0"/>
        </w:rPr>
        <w:tab/>
        <w:t>Příloha č. 5 – Tabulky</w:t>
      </w:r>
      <w:r>
        <w:rPr>
          <w:snapToGrid w:val="0"/>
        </w:rPr>
        <w:tab/>
        <w:t>1</w:t>
      </w:r>
      <w:r w:rsidR="009A1F2F">
        <w:rPr>
          <w:snapToGrid w:val="0"/>
        </w:rPr>
        <w:t>4</w:t>
      </w:r>
      <w:r>
        <w:rPr>
          <w:snapToGrid w:val="0"/>
        </w:rPr>
        <w:t xml:space="preserve"> listů</w:t>
      </w:r>
    </w:p>
    <w:p w:rsidR="009C2B0B" w:rsidRDefault="009C2B0B">
      <w:pPr>
        <w:pStyle w:val="Seznam"/>
        <w:tabs>
          <w:tab w:val="left" w:pos="1701"/>
          <w:tab w:val="right" w:pos="7655"/>
        </w:tabs>
        <w:rPr>
          <w:snapToGrid w:val="0"/>
        </w:rPr>
      </w:pPr>
      <w:r>
        <w:rPr>
          <w:snapToGrid w:val="0"/>
        </w:rPr>
        <w:tab/>
      </w:r>
      <w:r>
        <w:rPr>
          <w:snapToGrid w:val="0"/>
        </w:rPr>
        <w:tab/>
        <w:t>Příloha č. 6 – Zpráva</w:t>
      </w:r>
      <w:r w:rsidR="00D95EDB">
        <w:rPr>
          <w:snapToGrid w:val="0"/>
        </w:rPr>
        <w:t xml:space="preserve"> o</w:t>
      </w:r>
      <w:r>
        <w:rPr>
          <w:snapToGrid w:val="0"/>
        </w:rPr>
        <w:t xml:space="preserve"> průběhu a výsledku inventarizace</w:t>
      </w:r>
      <w:r>
        <w:rPr>
          <w:snapToGrid w:val="0"/>
        </w:rPr>
        <w:tab/>
      </w:r>
      <w:r w:rsidR="009A1F2F">
        <w:rPr>
          <w:snapToGrid w:val="0"/>
        </w:rPr>
        <w:t>1</w:t>
      </w:r>
      <w:r>
        <w:rPr>
          <w:snapToGrid w:val="0"/>
        </w:rPr>
        <w:t xml:space="preserve"> list</w:t>
      </w:r>
    </w:p>
    <w:p w:rsidR="009C2B0B" w:rsidRDefault="009C2B0B">
      <w:pPr>
        <w:pStyle w:val="Seznam"/>
        <w:tabs>
          <w:tab w:val="left" w:pos="2268"/>
          <w:tab w:val="decimal" w:pos="6804"/>
        </w:tabs>
        <w:rPr>
          <w:snapToGrid w:val="0"/>
        </w:rPr>
      </w:pPr>
      <w:r>
        <w:rPr>
          <w:snapToGrid w:val="0"/>
        </w:rPr>
        <w:tab/>
      </w:r>
      <w:r>
        <w:rPr>
          <w:snapToGrid w:val="0"/>
        </w:rPr>
        <w:tab/>
      </w: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475409">
      <w:pPr>
        <w:pStyle w:val="Seznam"/>
        <w:tabs>
          <w:tab w:val="left" w:pos="2268"/>
          <w:tab w:val="decimal" w:pos="6804"/>
        </w:tabs>
        <w:rPr>
          <w:snapToGrid w:val="0"/>
        </w:rPr>
      </w:pPr>
      <w:r>
        <w:rPr>
          <w:snapToGrid w:val="0"/>
        </w:rPr>
        <w:t xml:space="preserve">V Dobrušce dne </w:t>
      </w:r>
      <w:r w:rsidR="00A52256">
        <w:rPr>
          <w:snapToGrid w:val="0"/>
        </w:rPr>
        <w:t>5</w:t>
      </w:r>
      <w:r w:rsidR="009C2B0B">
        <w:rPr>
          <w:snapToGrid w:val="0"/>
        </w:rPr>
        <w:t>. února 20</w:t>
      </w:r>
      <w:r w:rsidR="00182215">
        <w:rPr>
          <w:snapToGrid w:val="0"/>
        </w:rPr>
        <w:t>1</w:t>
      </w:r>
      <w:r w:rsidR="007332A9">
        <w:rPr>
          <w:snapToGrid w:val="0"/>
        </w:rPr>
        <w:t>7</w:t>
      </w:r>
    </w:p>
    <w:p w:rsidR="009C2B0B" w:rsidRDefault="009C2B0B">
      <w:pPr>
        <w:pStyle w:val="Seznam"/>
        <w:tabs>
          <w:tab w:val="left" w:pos="2268"/>
          <w:tab w:val="decimal" w:pos="6804"/>
        </w:tabs>
        <w:rPr>
          <w:snapToGrid w:val="0"/>
        </w:rPr>
      </w:pPr>
    </w:p>
    <w:p w:rsidR="009C2B0B" w:rsidRDefault="009C2B0B">
      <w:pPr>
        <w:pStyle w:val="Seznam"/>
        <w:tabs>
          <w:tab w:val="left" w:pos="2268"/>
          <w:tab w:val="decimal"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p>
    <w:p w:rsidR="009C2B0B" w:rsidRDefault="009C2B0B">
      <w:pPr>
        <w:pStyle w:val="Seznam"/>
        <w:tabs>
          <w:tab w:val="center" w:pos="6804"/>
        </w:tabs>
        <w:rPr>
          <w:snapToGrid w:val="0"/>
        </w:rPr>
      </w:pPr>
      <w:r>
        <w:rPr>
          <w:snapToGrid w:val="0"/>
        </w:rPr>
        <w:tab/>
      </w:r>
      <w:r>
        <w:rPr>
          <w:snapToGrid w:val="0"/>
        </w:rPr>
        <w:tab/>
      </w:r>
      <w:r w:rsidR="00475409">
        <w:rPr>
          <w:snapToGrid w:val="0"/>
        </w:rPr>
        <w:t xml:space="preserve">Mgr. </w:t>
      </w:r>
      <w:r w:rsidR="00F902A4">
        <w:rPr>
          <w:snapToGrid w:val="0"/>
        </w:rPr>
        <w:t>Lenka Hubáčková</w:t>
      </w:r>
    </w:p>
    <w:p w:rsidR="009C2B0B" w:rsidRDefault="009C2B0B">
      <w:pPr>
        <w:pStyle w:val="Seznam"/>
        <w:tabs>
          <w:tab w:val="center" w:pos="6804"/>
        </w:tabs>
        <w:rPr>
          <w:snapToGrid w:val="0"/>
        </w:rPr>
      </w:pPr>
      <w:r>
        <w:rPr>
          <w:snapToGrid w:val="0"/>
        </w:rPr>
        <w:tab/>
      </w:r>
      <w:r>
        <w:rPr>
          <w:snapToGrid w:val="0"/>
        </w:rPr>
        <w:tab/>
        <w:t>ředitel</w:t>
      </w:r>
      <w:r w:rsidR="00F902A4">
        <w:rPr>
          <w:snapToGrid w:val="0"/>
        </w:rPr>
        <w:t>ka</w:t>
      </w:r>
      <w:r>
        <w:rPr>
          <w:snapToGrid w:val="0"/>
        </w:rPr>
        <w:t xml:space="preserve"> školy</w:t>
      </w:r>
    </w:p>
    <w:p w:rsidR="00EC213C" w:rsidRDefault="00741121" w:rsidP="006350F7">
      <w:pPr>
        <w:pStyle w:val="Prosttext"/>
        <w:tabs>
          <w:tab w:val="right" w:pos="5954"/>
          <w:tab w:val="right" w:pos="7938"/>
          <w:tab w:val="right" w:pos="9072"/>
        </w:tabs>
        <w:rPr>
          <w:rFonts w:ascii="Times New Roman" w:hAnsi="Times New Roman"/>
        </w:rPr>
      </w:pPr>
      <w:r>
        <w:rPr>
          <w:snapToGrid w:val="0"/>
        </w:rPr>
        <w:br w:type="page"/>
      </w:r>
    </w:p>
    <w:p w:rsidR="00CC0AFA" w:rsidRDefault="00CC0AFA" w:rsidP="003D5AE9">
      <w:pPr>
        <w:pStyle w:val="Prosttext"/>
        <w:tabs>
          <w:tab w:val="right" w:pos="5954"/>
          <w:tab w:val="right" w:pos="7938"/>
          <w:tab w:val="right" w:pos="9072"/>
        </w:tabs>
        <w:rPr>
          <w:rFonts w:ascii="Times New Roman" w:hAnsi="Times New Roman"/>
          <w:b/>
        </w:rPr>
      </w:pPr>
    </w:p>
    <w:p w:rsidR="00CC0AFA" w:rsidRPr="004942E9" w:rsidRDefault="003D5AE9" w:rsidP="004942E9">
      <w:pPr>
        <w:pStyle w:val="Prosttext"/>
        <w:tabs>
          <w:tab w:val="right" w:pos="5954"/>
          <w:tab w:val="right" w:pos="7938"/>
          <w:tab w:val="right" w:pos="9072"/>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Příloha č. 1</w:t>
      </w:r>
    </w:p>
    <w:p w:rsidR="00885ED0" w:rsidRPr="00885ED0" w:rsidRDefault="00885ED0" w:rsidP="00885ED0">
      <w:pPr>
        <w:pStyle w:val="Prosttext"/>
        <w:rPr>
          <w:rFonts w:cs="Courier New"/>
        </w:rPr>
      </w:pPr>
    </w:p>
    <w:p w:rsidR="00F83C92" w:rsidRPr="00F83C92" w:rsidRDefault="00F83C92" w:rsidP="00F83C92">
      <w:pPr>
        <w:pStyle w:val="Prosttext"/>
        <w:rPr>
          <w:rFonts w:cs="Courier New"/>
        </w:rPr>
      </w:pPr>
      <w:r w:rsidRPr="00F83C92">
        <w:rPr>
          <w:rFonts w:cs="Courier New"/>
        </w:rPr>
        <w:t>IČO: 60884762           Náklady a výnosy (dle SU) za IČO      Sestava: 19L</w:t>
      </w:r>
    </w:p>
    <w:p w:rsidR="00F83C92" w:rsidRPr="00F83C92" w:rsidRDefault="00F83C92" w:rsidP="00F83C92">
      <w:pPr>
        <w:pStyle w:val="Prosttext"/>
        <w:rPr>
          <w:rFonts w:cs="Courier New"/>
        </w:rPr>
      </w:pPr>
      <w:r w:rsidRPr="00F83C92">
        <w:rPr>
          <w:rFonts w:cs="Courier New"/>
        </w:rPr>
        <w:t xml:space="preserve"> Gymnázium Dobruška             Období: 01-12/2016</w:t>
      </w:r>
    </w:p>
    <w:p w:rsidR="00F83C92" w:rsidRPr="00F83C92" w:rsidRDefault="00F83C92" w:rsidP="00F83C92">
      <w:pPr>
        <w:pStyle w:val="Prosttext"/>
        <w:rPr>
          <w:rFonts w:cs="Courier New"/>
        </w:rPr>
      </w:pPr>
      <w:r w:rsidRPr="00F83C92">
        <w:rPr>
          <w:rFonts w:cs="Courier New"/>
        </w:rPr>
        <w:t xml:space="preserve"> --------------------------------------------------------------------------</w:t>
      </w:r>
    </w:p>
    <w:p w:rsidR="00F83C92" w:rsidRPr="00F83C92" w:rsidRDefault="00F83C92" w:rsidP="00F83C92">
      <w:pPr>
        <w:pStyle w:val="Prosttext"/>
        <w:rPr>
          <w:rFonts w:cs="Courier New"/>
        </w:rPr>
      </w:pPr>
      <w:r w:rsidRPr="00F83C92">
        <w:rPr>
          <w:rFonts w:cs="Courier New"/>
        </w:rPr>
        <w:t xml:space="preserve">                                      Skutečnost v Kč</w:t>
      </w:r>
    </w:p>
    <w:p w:rsidR="00F83C92" w:rsidRPr="00F83C92" w:rsidRDefault="00F83C92" w:rsidP="00F83C92">
      <w:pPr>
        <w:pStyle w:val="Prosttext"/>
        <w:rPr>
          <w:rFonts w:cs="Courier New"/>
        </w:rPr>
      </w:pPr>
      <w:r w:rsidRPr="00F83C92">
        <w:rPr>
          <w:rFonts w:cs="Courier New"/>
        </w:rPr>
        <w:t xml:space="preserve"> SU  Text                                období 01-12  UR v tis. Kč       %</w:t>
      </w:r>
    </w:p>
    <w:p w:rsidR="00F83C92" w:rsidRPr="00F83C92" w:rsidRDefault="00F83C92" w:rsidP="00F83C92">
      <w:pPr>
        <w:pStyle w:val="Prosttext"/>
        <w:rPr>
          <w:rFonts w:cs="Courier New"/>
        </w:rPr>
      </w:pPr>
    </w:p>
    <w:p w:rsidR="00F83C92" w:rsidRPr="00F83C92" w:rsidRDefault="00F83C92" w:rsidP="00F83C92">
      <w:pPr>
        <w:pStyle w:val="Prosttext"/>
        <w:rPr>
          <w:rFonts w:cs="Courier New"/>
        </w:rPr>
      </w:pPr>
      <w:r w:rsidRPr="00F83C92">
        <w:rPr>
          <w:rFonts w:cs="Courier New"/>
        </w:rPr>
        <w:t xml:space="preserve"> 501 Spotřeba materiálu                  2 860 406,63      2 946,30    97,1</w:t>
      </w:r>
    </w:p>
    <w:p w:rsidR="00F83C92" w:rsidRPr="00F83C92" w:rsidRDefault="00F83C92" w:rsidP="00F83C92">
      <w:pPr>
        <w:pStyle w:val="Prosttext"/>
        <w:rPr>
          <w:rFonts w:cs="Courier New"/>
        </w:rPr>
      </w:pPr>
      <w:r w:rsidRPr="00F83C92">
        <w:rPr>
          <w:rFonts w:cs="Courier New"/>
        </w:rPr>
        <w:t xml:space="preserve"> 502 Spotřeba energie                      885 335,00      1 018,65    86,9</w:t>
      </w:r>
    </w:p>
    <w:p w:rsidR="00F83C92" w:rsidRPr="00F83C92" w:rsidRDefault="00F83C92" w:rsidP="00F83C92">
      <w:pPr>
        <w:pStyle w:val="Prosttext"/>
        <w:rPr>
          <w:rFonts w:cs="Courier New"/>
        </w:rPr>
      </w:pPr>
      <w:r w:rsidRPr="00F83C92">
        <w:rPr>
          <w:rFonts w:cs="Courier New"/>
        </w:rPr>
        <w:t xml:space="preserve"> 50  Spotřebované nákupy                 3 745 741,63      3 964,95    94,5</w:t>
      </w:r>
    </w:p>
    <w:p w:rsidR="00F83C92" w:rsidRPr="00F83C92" w:rsidRDefault="00F83C92" w:rsidP="00F83C92">
      <w:pPr>
        <w:pStyle w:val="Prosttext"/>
        <w:rPr>
          <w:rFonts w:cs="Courier New"/>
        </w:rPr>
      </w:pPr>
      <w:r w:rsidRPr="00F83C92">
        <w:rPr>
          <w:rFonts w:cs="Courier New"/>
        </w:rPr>
        <w:t xml:space="preserve"> 511 Opravy a udržování                    379 810,55        388,71    97,7</w:t>
      </w:r>
    </w:p>
    <w:p w:rsidR="00F83C92" w:rsidRPr="00F83C92" w:rsidRDefault="00F83C92" w:rsidP="00F83C92">
      <w:pPr>
        <w:pStyle w:val="Prosttext"/>
        <w:rPr>
          <w:rFonts w:cs="Courier New"/>
        </w:rPr>
      </w:pPr>
      <w:r w:rsidRPr="00F83C92">
        <w:rPr>
          <w:rFonts w:cs="Courier New"/>
        </w:rPr>
        <w:t xml:space="preserve"> 512 Cestovné                               43 569,00         59,00    73,8</w:t>
      </w:r>
    </w:p>
    <w:p w:rsidR="00F83C92" w:rsidRPr="00F83C92" w:rsidRDefault="00F83C92" w:rsidP="00F83C92">
      <w:pPr>
        <w:pStyle w:val="Prosttext"/>
        <w:rPr>
          <w:rFonts w:cs="Courier New"/>
        </w:rPr>
      </w:pPr>
      <w:r w:rsidRPr="00F83C92">
        <w:rPr>
          <w:rFonts w:cs="Courier New"/>
        </w:rPr>
        <w:t xml:space="preserve"> 513 Náklady na reprezentaci                 1 995,00          2,00    99,8</w:t>
      </w:r>
    </w:p>
    <w:p w:rsidR="00F83C92" w:rsidRPr="00F83C92" w:rsidRDefault="00F83C92" w:rsidP="00F83C92">
      <w:pPr>
        <w:pStyle w:val="Prosttext"/>
        <w:rPr>
          <w:rFonts w:cs="Courier New"/>
        </w:rPr>
      </w:pPr>
      <w:r w:rsidRPr="00F83C92">
        <w:rPr>
          <w:rFonts w:cs="Courier New"/>
        </w:rPr>
        <w:t xml:space="preserve"> 518 Ostatní služby                        561 068,47        635,38    88,3</w:t>
      </w:r>
    </w:p>
    <w:p w:rsidR="00F83C92" w:rsidRPr="00F83C92" w:rsidRDefault="00F83C92" w:rsidP="00F83C92">
      <w:pPr>
        <w:pStyle w:val="Prosttext"/>
        <w:rPr>
          <w:rFonts w:cs="Courier New"/>
        </w:rPr>
      </w:pPr>
      <w:r w:rsidRPr="00F83C92">
        <w:rPr>
          <w:rFonts w:cs="Courier New"/>
        </w:rPr>
        <w:t xml:space="preserve"> 51  Služby                                986 443,02      1 085,09    90,9</w:t>
      </w:r>
    </w:p>
    <w:p w:rsidR="00F83C92" w:rsidRPr="00F83C92" w:rsidRDefault="00F83C92" w:rsidP="00F83C92">
      <w:pPr>
        <w:pStyle w:val="Prosttext"/>
        <w:rPr>
          <w:rFonts w:cs="Courier New"/>
        </w:rPr>
      </w:pPr>
      <w:r w:rsidRPr="00F83C92">
        <w:rPr>
          <w:rFonts w:cs="Courier New"/>
        </w:rPr>
        <w:t xml:space="preserve"> 521 Mzdové náklady                     12 442 136,00     12 450,67    99,9</w:t>
      </w:r>
    </w:p>
    <w:p w:rsidR="00F83C92" w:rsidRPr="00F83C92" w:rsidRDefault="00F83C92" w:rsidP="00F83C92">
      <w:pPr>
        <w:pStyle w:val="Prosttext"/>
        <w:rPr>
          <w:rFonts w:cs="Courier New"/>
        </w:rPr>
      </w:pPr>
      <w:r w:rsidRPr="00F83C92">
        <w:rPr>
          <w:rFonts w:cs="Courier New"/>
        </w:rPr>
        <w:t xml:space="preserve"> 524 Zákonné sociální pojištění          4 206 948,00      4 183,08   100,6</w:t>
      </w:r>
    </w:p>
    <w:p w:rsidR="00F83C92" w:rsidRPr="00F83C92" w:rsidRDefault="00F83C92" w:rsidP="00F83C92">
      <w:pPr>
        <w:pStyle w:val="Prosttext"/>
        <w:rPr>
          <w:rFonts w:cs="Courier New"/>
        </w:rPr>
      </w:pPr>
      <w:r w:rsidRPr="00F83C92">
        <w:rPr>
          <w:rFonts w:cs="Courier New"/>
        </w:rPr>
        <w:t xml:space="preserve"> 525 Jiné  sociální pojištění               51 930,00         52,10    99,7</w:t>
      </w:r>
    </w:p>
    <w:p w:rsidR="00F83C92" w:rsidRPr="00F83C92" w:rsidRDefault="00F83C92" w:rsidP="00F83C92">
      <w:pPr>
        <w:pStyle w:val="Prosttext"/>
        <w:rPr>
          <w:rFonts w:cs="Courier New"/>
        </w:rPr>
      </w:pPr>
      <w:r w:rsidRPr="00F83C92">
        <w:rPr>
          <w:rFonts w:cs="Courier New"/>
        </w:rPr>
        <w:t xml:space="preserve"> 527 Zákonné sociální náklady              246 154,39        251,47    97,9</w:t>
      </w:r>
    </w:p>
    <w:p w:rsidR="00F83C92" w:rsidRPr="00F83C92" w:rsidRDefault="00F83C92" w:rsidP="00F83C92">
      <w:pPr>
        <w:pStyle w:val="Prosttext"/>
        <w:rPr>
          <w:rFonts w:cs="Courier New"/>
        </w:rPr>
      </w:pPr>
      <w:r w:rsidRPr="00F83C92">
        <w:rPr>
          <w:rFonts w:cs="Courier New"/>
        </w:rPr>
        <w:t xml:space="preserve"> 52  Osobní náklady                     16 947 168,39     16 937,32   100,1</w:t>
      </w:r>
    </w:p>
    <w:p w:rsidR="00F83C92" w:rsidRPr="00F83C92" w:rsidRDefault="00F83C92" w:rsidP="00F83C92">
      <w:pPr>
        <w:pStyle w:val="Prosttext"/>
        <w:rPr>
          <w:rFonts w:cs="Courier New"/>
        </w:rPr>
      </w:pPr>
      <w:r w:rsidRPr="00F83C92">
        <w:rPr>
          <w:rFonts w:cs="Courier New"/>
        </w:rPr>
        <w:t xml:space="preserve"> 549 Ostatní náklady z činnosti             31 532,50         49,80    63,3</w:t>
      </w:r>
    </w:p>
    <w:p w:rsidR="00F83C92" w:rsidRPr="00F83C92" w:rsidRDefault="00F83C92" w:rsidP="00F83C92">
      <w:pPr>
        <w:pStyle w:val="Prosttext"/>
        <w:rPr>
          <w:rFonts w:cs="Courier New"/>
        </w:rPr>
      </w:pPr>
      <w:r w:rsidRPr="00F83C92">
        <w:rPr>
          <w:rFonts w:cs="Courier New"/>
        </w:rPr>
        <w:t xml:space="preserve"> 54  Ostatní náklady                        31 532,50         49,80    63,3</w:t>
      </w:r>
    </w:p>
    <w:p w:rsidR="00F83C92" w:rsidRPr="00F83C92" w:rsidRDefault="00F83C92" w:rsidP="00F83C92">
      <w:pPr>
        <w:pStyle w:val="Prosttext"/>
        <w:rPr>
          <w:rFonts w:cs="Courier New"/>
        </w:rPr>
      </w:pPr>
      <w:r w:rsidRPr="00F83C92">
        <w:rPr>
          <w:rFonts w:cs="Courier New"/>
        </w:rPr>
        <w:t xml:space="preserve"> 551 Odpisy dlouhodobého majetku           559 618,00        489,00   114,4</w:t>
      </w:r>
    </w:p>
    <w:p w:rsidR="00F83C92" w:rsidRPr="00F83C92" w:rsidRDefault="00F83C92" w:rsidP="00F83C92">
      <w:pPr>
        <w:pStyle w:val="Prosttext"/>
        <w:rPr>
          <w:rFonts w:cs="Courier New"/>
        </w:rPr>
      </w:pPr>
      <w:r w:rsidRPr="00F83C92">
        <w:rPr>
          <w:rFonts w:cs="Courier New"/>
        </w:rPr>
        <w:t xml:space="preserve"> 558 Náklady z drobného dl.majetku         504 333,74        522,00    96,6</w:t>
      </w:r>
    </w:p>
    <w:p w:rsidR="00F83C92" w:rsidRPr="00F83C92" w:rsidRDefault="00F83C92" w:rsidP="00F83C92">
      <w:pPr>
        <w:pStyle w:val="Prosttext"/>
        <w:rPr>
          <w:rFonts w:cs="Courier New"/>
        </w:rPr>
      </w:pPr>
      <w:r w:rsidRPr="00F83C92">
        <w:rPr>
          <w:rFonts w:cs="Courier New"/>
        </w:rPr>
        <w:t xml:space="preserve"> 55  Odpisy, rezervy a opravné pol.      1 063 951,74      1 011,00   105,2</w:t>
      </w:r>
    </w:p>
    <w:p w:rsidR="00F83C92" w:rsidRPr="00F83C92" w:rsidRDefault="00F83C92" w:rsidP="00F83C92">
      <w:pPr>
        <w:pStyle w:val="Prosttext"/>
        <w:rPr>
          <w:rFonts w:cs="Courier New"/>
          <w:b/>
        </w:rPr>
      </w:pPr>
      <w:r w:rsidRPr="00F83C92">
        <w:rPr>
          <w:rFonts w:cs="Courier New"/>
        </w:rPr>
        <w:t xml:space="preserve"> </w:t>
      </w:r>
      <w:r w:rsidRPr="00F83C92">
        <w:rPr>
          <w:rFonts w:cs="Courier New"/>
          <w:b/>
        </w:rPr>
        <w:t>5   N Á K L A D Y  celkem              22 774 837,28     23 048,16    98,8</w:t>
      </w:r>
    </w:p>
    <w:p w:rsidR="00F83C92" w:rsidRPr="00F83C92" w:rsidRDefault="00F83C92" w:rsidP="00F83C92">
      <w:pPr>
        <w:pStyle w:val="Prosttext"/>
        <w:rPr>
          <w:rFonts w:cs="Courier New"/>
          <w:b/>
        </w:rPr>
      </w:pPr>
    </w:p>
    <w:p w:rsidR="00F83C92" w:rsidRPr="00F83C92" w:rsidRDefault="00F83C92" w:rsidP="00F83C92">
      <w:pPr>
        <w:pStyle w:val="Prosttext"/>
        <w:rPr>
          <w:rFonts w:cs="Courier New"/>
        </w:rPr>
      </w:pPr>
      <w:r w:rsidRPr="00F83C92">
        <w:rPr>
          <w:rFonts w:cs="Courier New"/>
        </w:rPr>
        <w:t xml:space="preserve"> 602 Výnosy z prodeje služeb             3 091 381,00      3 010,00   102,7</w:t>
      </w:r>
    </w:p>
    <w:p w:rsidR="00F83C92" w:rsidRPr="00F83C92" w:rsidRDefault="00F83C92" w:rsidP="00F83C92">
      <w:pPr>
        <w:pStyle w:val="Prosttext"/>
        <w:rPr>
          <w:rFonts w:cs="Courier New"/>
        </w:rPr>
      </w:pPr>
      <w:r w:rsidRPr="00F83C92">
        <w:rPr>
          <w:rFonts w:cs="Courier New"/>
        </w:rPr>
        <w:t xml:space="preserve"> 603 Výnosy z pronájmu                      84 742,00         78,00   108,6</w:t>
      </w:r>
    </w:p>
    <w:p w:rsidR="00F83C92" w:rsidRPr="00F83C92" w:rsidRDefault="00F83C92" w:rsidP="00F83C92">
      <w:pPr>
        <w:pStyle w:val="Prosttext"/>
        <w:rPr>
          <w:rFonts w:cs="Courier New"/>
        </w:rPr>
      </w:pPr>
      <w:r w:rsidRPr="00F83C92">
        <w:rPr>
          <w:rFonts w:cs="Courier New"/>
        </w:rPr>
        <w:t xml:space="preserve"> 60  Výnosy z vlast. výkonů a zboží      3 176 123,00      3 088,00   102,9</w:t>
      </w:r>
    </w:p>
    <w:p w:rsidR="00F83C92" w:rsidRPr="00F83C92" w:rsidRDefault="00F83C92" w:rsidP="00F83C92">
      <w:pPr>
        <w:pStyle w:val="Prosttext"/>
        <w:rPr>
          <w:rFonts w:cs="Courier New"/>
        </w:rPr>
      </w:pPr>
      <w:r w:rsidRPr="00F83C92">
        <w:rPr>
          <w:rFonts w:cs="Courier New"/>
        </w:rPr>
        <w:t xml:space="preserve"> 648 Čerpání fondů                         128 453,06        102,00   125,9</w:t>
      </w:r>
    </w:p>
    <w:p w:rsidR="00F83C92" w:rsidRPr="00F83C92" w:rsidRDefault="00F83C92" w:rsidP="00F83C92">
      <w:pPr>
        <w:pStyle w:val="Prosttext"/>
        <w:rPr>
          <w:rFonts w:cs="Courier New"/>
        </w:rPr>
      </w:pPr>
      <w:r w:rsidRPr="00F83C92">
        <w:rPr>
          <w:rFonts w:cs="Courier New"/>
        </w:rPr>
        <w:t xml:space="preserve"> 649 Ostatní výnosy z činnosti              34 279,84         33,31   102,9</w:t>
      </w:r>
    </w:p>
    <w:p w:rsidR="00F83C92" w:rsidRPr="00F83C92" w:rsidRDefault="00F83C92" w:rsidP="00F83C92">
      <w:pPr>
        <w:pStyle w:val="Prosttext"/>
        <w:rPr>
          <w:rFonts w:cs="Courier New"/>
        </w:rPr>
      </w:pPr>
      <w:r w:rsidRPr="00F83C92">
        <w:rPr>
          <w:rFonts w:cs="Courier New"/>
        </w:rPr>
        <w:t xml:space="preserve"> 64  Ostatní výnosy                        162 732,90        135,31   120,3</w:t>
      </w:r>
    </w:p>
    <w:p w:rsidR="00F83C92" w:rsidRPr="00F83C92" w:rsidRDefault="00F83C92" w:rsidP="00F83C92">
      <w:pPr>
        <w:pStyle w:val="Prosttext"/>
        <w:rPr>
          <w:rFonts w:cs="Courier New"/>
        </w:rPr>
      </w:pPr>
      <w:r w:rsidRPr="00F83C92">
        <w:rPr>
          <w:rFonts w:cs="Courier New"/>
        </w:rPr>
        <w:t xml:space="preserve"> 672 Výnosy vyb.míst.vl.ins.z tran.     19 824 845,00     19 824,85   100,0</w:t>
      </w:r>
    </w:p>
    <w:p w:rsidR="00F83C92" w:rsidRPr="00F83C92" w:rsidRDefault="00F83C92" w:rsidP="00F83C92">
      <w:pPr>
        <w:pStyle w:val="Prosttext"/>
        <w:rPr>
          <w:rFonts w:cs="Courier New"/>
        </w:rPr>
      </w:pPr>
      <w:r w:rsidRPr="00F83C92">
        <w:rPr>
          <w:rFonts w:cs="Courier New"/>
        </w:rPr>
        <w:t xml:space="preserve"> 67  Výnosy z transferů                 19 824 845,00     19 824,85   100,0</w:t>
      </w:r>
    </w:p>
    <w:p w:rsidR="00F83C92" w:rsidRPr="00F83C92" w:rsidRDefault="00F83C92" w:rsidP="00F83C92">
      <w:pPr>
        <w:pStyle w:val="Prosttext"/>
        <w:rPr>
          <w:rFonts w:cs="Courier New"/>
        </w:rPr>
      </w:pPr>
      <w:r w:rsidRPr="00F83C92">
        <w:rPr>
          <w:rFonts w:cs="Courier New"/>
        </w:rPr>
        <w:t xml:space="preserve"> 6   V Ý N O S Y  celkem                23 163 700,90     23 048,16   100,5</w:t>
      </w:r>
    </w:p>
    <w:p w:rsidR="00F83C92" w:rsidRPr="00F83C92" w:rsidRDefault="00F83C92" w:rsidP="00F83C92">
      <w:pPr>
        <w:pStyle w:val="Prosttext"/>
        <w:rPr>
          <w:rFonts w:cs="Courier New"/>
          <w:b/>
        </w:rPr>
      </w:pPr>
    </w:p>
    <w:p w:rsidR="00F83C92" w:rsidRPr="00F83C92" w:rsidRDefault="00F83C92" w:rsidP="00F83C92">
      <w:pPr>
        <w:pStyle w:val="Prosttext"/>
        <w:rPr>
          <w:rFonts w:cs="Courier New"/>
          <w:b/>
        </w:rPr>
      </w:pPr>
      <w:r w:rsidRPr="00F83C92">
        <w:rPr>
          <w:rFonts w:cs="Courier New"/>
          <w:b/>
        </w:rPr>
        <w:t xml:space="preserve"> N Á K L A D Y                          22 774 837,28     23 048,16    98,8</w:t>
      </w:r>
    </w:p>
    <w:p w:rsidR="00F83C92" w:rsidRPr="00F83C92" w:rsidRDefault="00F83C92" w:rsidP="00F83C92">
      <w:pPr>
        <w:pStyle w:val="Prosttext"/>
        <w:rPr>
          <w:rFonts w:cs="Courier New"/>
          <w:b/>
        </w:rPr>
      </w:pPr>
      <w:r w:rsidRPr="00F83C92">
        <w:rPr>
          <w:rFonts w:cs="Courier New"/>
          <w:b/>
        </w:rPr>
        <w:t xml:space="preserve"> V Ý N O S Y                            23 163 700,90     23 048,16   100,5</w:t>
      </w:r>
    </w:p>
    <w:p w:rsidR="00F83C92" w:rsidRPr="00F83C92" w:rsidRDefault="00F83C92" w:rsidP="00F83C92">
      <w:pPr>
        <w:pStyle w:val="Prosttext"/>
        <w:rPr>
          <w:rFonts w:cs="Courier New"/>
          <w:b/>
        </w:rPr>
      </w:pPr>
    </w:p>
    <w:p w:rsidR="00F83C92" w:rsidRPr="00F83C92" w:rsidRDefault="00F83C92" w:rsidP="00F83C92">
      <w:pPr>
        <w:pStyle w:val="Prosttext"/>
        <w:rPr>
          <w:rFonts w:cs="Courier New"/>
          <w:b/>
        </w:rPr>
      </w:pPr>
      <w:r w:rsidRPr="00F83C92">
        <w:rPr>
          <w:rFonts w:cs="Courier New"/>
          <w:b/>
        </w:rPr>
        <w:t xml:space="preserve"> Výsledek hosp. za organizaci:             388 863,62          0,00</w:t>
      </w:r>
    </w:p>
    <w:p w:rsidR="00F83C92" w:rsidRPr="00F83C92" w:rsidRDefault="00F83C92" w:rsidP="00F83C92">
      <w:pPr>
        <w:pStyle w:val="Prosttext"/>
        <w:rPr>
          <w:rFonts w:cs="Courier New"/>
          <w:b/>
        </w:rPr>
      </w:pPr>
    </w:p>
    <w:p w:rsidR="00F83C92" w:rsidRPr="00F83C92" w:rsidRDefault="00F83C92" w:rsidP="00F83C92">
      <w:pPr>
        <w:pStyle w:val="Prosttext"/>
        <w:rPr>
          <w:rFonts w:cs="Courier New"/>
          <w:b/>
        </w:rPr>
      </w:pPr>
    </w:p>
    <w:p w:rsidR="00F83C92" w:rsidRPr="00F83C92" w:rsidRDefault="00F83C92" w:rsidP="00F83C92">
      <w:pPr>
        <w:pStyle w:val="Prosttext"/>
        <w:rPr>
          <w:rFonts w:cs="Courier New"/>
          <w:b/>
        </w:rPr>
      </w:pPr>
    </w:p>
    <w:p w:rsidR="00885ED0" w:rsidRPr="004B4CF1" w:rsidRDefault="00885ED0" w:rsidP="00885ED0">
      <w:pPr>
        <w:pStyle w:val="Prosttext"/>
        <w:rPr>
          <w:rFonts w:cs="Courier New"/>
          <w:b/>
        </w:rPr>
      </w:pPr>
    </w:p>
    <w:p w:rsidR="00885ED0" w:rsidRPr="00885ED0" w:rsidRDefault="00885ED0" w:rsidP="00885ED0">
      <w:pPr>
        <w:pStyle w:val="Prosttext"/>
        <w:rPr>
          <w:rFonts w:cs="Courier New"/>
        </w:rPr>
      </w:pPr>
    </w:p>
    <w:p w:rsidR="00885ED0" w:rsidRPr="00885ED0" w:rsidRDefault="00885ED0" w:rsidP="00885ED0">
      <w:pPr>
        <w:pStyle w:val="Prosttext"/>
        <w:rPr>
          <w:rFonts w:cs="Courier New"/>
        </w:rPr>
      </w:pPr>
    </w:p>
    <w:p w:rsidR="00885ED0" w:rsidRPr="00885ED0" w:rsidRDefault="00885ED0" w:rsidP="00885ED0">
      <w:pPr>
        <w:pStyle w:val="Prosttext"/>
        <w:rPr>
          <w:rFonts w:cs="Courier New"/>
        </w:rPr>
      </w:pPr>
    </w:p>
    <w:p w:rsidR="00885ED0" w:rsidRPr="00885ED0" w:rsidRDefault="00885ED0" w:rsidP="00885ED0">
      <w:pPr>
        <w:pStyle w:val="Prosttext"/>
        <w:rPr>
          <w:rFonts w:cs="Courier New"/>
        </w:rPr>
      </w:pPr>
    </w:p>
    <w:p w:rsidR="00885ED0" w:rsidRPr="00885ED0" w:rsidRDefault="00885ED0" w:rsidP="00885ED0">
      <w:pPr>
        <w:pStyle w:val="Prosttext"/>
        <w:rPr>
          <w:rFonts w:cs="Courier New"/>
        </w:rPr>
      </w:pPr>
    </w:p>
    <w:p w:rsidR="00885ED0" w:rsidRDefault="00885ED0" w:rsidP="00885ED0">
      <w:pPr>
        <w:pStyle w:val="Prosttext"/>
        <w:rPr>
          <w:rFonts w:cs="Courier New"/>
        </w:rPr>
      </w:pPr>
    </w:p>
    <w:p w:rsidR="007A02FB" w:rsidRPr="00885ED0" w:rsidRDefault="007A02FB" w:rsidP="00885ED0">
      <w:pPr>
        <w:pStyle w:val="Prosttext"/>
        <w:rPr>
          <w:rFonts w:cs="Courier New"/>
        </w:rPr>
      </w:pPr>
    </w:p>
    <w:p w:rsidR="00885ED0" w:rsidRDefault="00885ED0" w:rsidP="00885ED0">
      <w:pPr>
        <w:pStyle w:val="Prosttext"/>
        <w:rPr>
          <w:rFonts w:cs="Courier New"/>
        </w:rPr>
      </w:pPr>
    </w:p>
    <w:p w:rsidR="00F83C92" w:rsidRDefault="00F83C92" w:rsidP="00885ED0">
      <w:pPr>
        <w:pStyle w:val="Prosttext"/>
        <w:rPr>
          <w:rFonts w:cs="Courier New"/>
        </w:rPr>
      </w:pPr>
    </w:p>
    <w:p w:rsidR="004942E9" w:rsidRDefault="004942E9" w:rsidP="00885ED0">
      <w:pPr>
        <w:pStyle w:val="Prosttext"/>
        <w:rPr>
          <w:rFonts w:cs="Courier New"/>
        </w:rPr>
      </w:pPr>
    </w:p>
    <w:p w:rsidR="004942E9" w:rsidRDefault="004942E9" w:rsidP="00885ED0">
      <w:pPr>
        <w:pStyle w:val="Prosttext"/>
        <w:rPr>
          <w:rFonts w:cs="Courier New"/>
        </w:rPr>
      </w:pPr>
    </w:p>
    <w:p w:rsidR="004942E9" w:rsidRDefault="004942E9" w:rsidP="00885ED0">
      <w:pPr>
        <w:pStyle w:val="Prosttext"/>
        <w:rPr>
          <w:rFonts w:cs="Courier New"/>
        </w:rPr>
      </w:pPr>
    </w:p>
    <w:p w:rsidR="00F83C92" w:rsidRDefault="00F83C92" w:rsidP="00885ED0">
      <w:pPr>
        <w:pStyle w:val="Prosttext"/>
        <w:rPr>
          <w:rFonts w:cs="Courier New"/>
        </w:rPr>
      </w:pPr>
    </w:p>
    <w:p w:rsidR="00F83C92" w:rsidRDefault="00F83C92" w:rsidP="00885ED0">
      <w:pPr>
        <w:pStyle w:val="Prosttext"/>
        <w:rPr>
          <w:rFonts w:cs="Courier New"/>
        </w:rPr>
      </w:pPr>
    </w:p>
    <w:p w:rsidR="00F83C92" w:rsidRPr="00885ED0" w:rsidRDefault="00F83C92" w:rsidP="00885ED0">
      <w:pPr>
        <w:pStyle w:val="Prosttext"/>
        <w:rPr>
          <w:rFonts w:cs="Courier New"/>
        </w:rPr>
      </w:pPr>
    </w:p>
    <w:p w:rsidR="00033DD2" w:rsidRDefault="00885ED0" w:rsidP="00885ED0">
      <w:pPr>
        <w:pStyle w:val="Prosttext"/>
        <w:rPr>
          <w:b/>
        </w:rPr>
      </w:pPr>
      <w:r w:rsidRPr="00885ED0">
        <w:rPr>
          <w:rFonts w:cs="Courier New"/>
        </w:rPr>
        <w:t xml:space="preserve"> </w:t>
      </w:r>
    </w:p>
    <w:p w:rsidR="00C90C14" w:rsidRPr="004942E9" w:rsidRDefault="003D5AE9" w:rsidP="004942E9">
      <w:pPr>
        <w:pStyle w:val="Prosttext"/>
        <w:tabs>
          <w:tab w:val="right" w:pos="5954"/>
          <w:tab w:val="right" w:pos="7938"/>
          <w:tab w:val="right" w:pos="9072"/>
        </w:tabs>
        <w:rPr>
          <w:rFonts w:ascii="Times New Roman" w:hAnsi="Times New Roman"/>
          <w:b/>
        </w:rPr>
      </w:pPr>
      <w:r>
        <w:rPr>
          <w:rFonts w:ascii="Times New Roman" w:hAnsi="Times New Roman"/>
          <w:b/>
        </w:rPr>
        <w:lastRenderedPageBreak/>
        <w:tab/>
      </w:r>
      <w:r>
        <w:rPr>
          <w:rFonts w:ascii="Times New Roman" w:hAnsi="Times New Roman"/>
          <w:b/>
        </w:rPr>
        <w:tab/>
      </w:r>
      <w:r>
        <w:rPr>
          <w:rFonts w:ascii="Times New Roman" w:hAnsi="Times New Roman"/>
          <w:b/>
        </w:rPr>
        <w:tab/>
        <w:t xml:space="preserve">Příloha č. </w:t>
      </w:r>
      <w:r w:rsidR="006F2748">
        <w:rPr>
          <w:rFonts w:ascii="Times New Roman" w:hAnsi="Times New Roman"/>
          <w:b/>
        </w:rPr>
        <w:t>2</w:t>
      </w:r>
    </w:p>
    <w:p w:rsidR="006E180C" w:rsidRPr="006E180C" w:rsidRDefault="00C90C14" w:rsidP="006E180C">
      <w:pPr>
        <w:pStyle w:val="Prosttext"/>
        <w:rPr>
          <w:rFonts w:cs="Courier New"/>
          <w:sz w:val="18"/>
          <w:szCs w:val="18"/>
        </w:rPr>
      </w:pPr>
      <w:r w:rsidRPr="00C90C14">
        <w:rPr>
          <w:rFonts w:cs="Courier New"/>
          <w:sz w:val="18"/>
          <w:szCs w:val="18"/>
        </w:rPr>
        <w:t xml:space="preserve"> </w:t>
      </w:r>
    </w:p>
    <w:p w:rsidR="00F83C92" w:rsidRPr="00F83C92" w:rsidRDefault="00F83C92" w:rsidP="00F83C92">
      <w:pPr>
        <w:pStyle w:val="Prosttext"/>
        <w:rPr>
          <w:rFonts w:cs="Courier New"/>
          <w:sz w:val="18"/>
          <w:szCs w:val="18"/>
        </w:rPr>
      </w:pPr>
      <w:r>
        <w:rPr>
          <w:rFonts w:cs="Courier New"/>
          <w:sz w:val="18"/>
          <w:szCs w:val="18"/>
        </w:rPr>
        <w:t xml:space="preserve"> I</w:t>
      </w:r>
      <w:r w:rsidRPr="00F83C92">
        <w:rPr>
          <w:rFonts w:cs="Courier New"/>
          <w:sz w:val="18"/>
          <w:szCs w:val="18"/>
        </w:rPr>
        <w:t>ČO: 60884762                   Náklady a výnosy                    Sestava: 19R</w:t>
      </w:r>
    </w:p>
    <w:p w:rsidR="00F83C92" w:rsidRPr="00F83C92" w:rsidRDefault="00F83C92" w:rsidP="00F83C92">
      <w:pPr>
        <w:pStyle w:val="Prosttext"/>
        <w:rPr>
          <w:rFonts w:cs="Courier New"/>
          <w:sz w:val="18"/>
          <w:szCs w:val="18"/>
        </w:rPr>
      </w:pPr>
      <w:r w:rsidRPr="00F83C92">
        <w:rPr>
          <w:rFonts w:cs="Courier New"/>
          <w:sz w:val="18"/>
          <w:szCs w:val="18"/>
        </w:rPr>
        <w:t xml:space="preserve"> Gymnázium Dobruška            Období: 1 do 12/2016</w:t>
      </w:r>
    </w:p>
    <w:p w:rsidR="00F83C92" w:rsidRPr="00F83C92" w:rsidRDefault="00F83C92" w:rsidP="00F83C92">
      <w:pPr>
        <w:pStyle w:val="Prosttext"/>
        <w:rPr>
          <w:rFonts w:cs="Courier New"/>
          <w:sz w:val="18"/>
          <w:szCs w:val="18"/>
        </w:rPr>
      </w:pPr>
      <w:r w:rsidRPr="00F83C92">
        <w:rPr>
          <w:rFonts w:cs="Courier New"/>
          <w:sz w:val="18"/>
          <w:szCs w:val="18"/>
        </w:rPr>
        <w:t xml:space="preserve"> --------------------------------------------------------------------------------</w:t>
      </w:r>
    </w:p>
    <w:p w:rsidR="00F83C92" w:rsidRPr="00F83C92" w:rsidRDefault="00F83C92" w:rsidP="00F83C92">
      <w:pPr>
        <w:pStyle w:val="Prosttext"/>
        <w:rPr>
          <w:rFonts w:cs="Courier New"/>
          <w:sz w:val="18"/>
          <w:szCs w:val="18"/>
        </w:rPr>
      </w:pPr>
      <w:r w:rsidRPr="00F83C92">
        <w:rPr>
          <w:rFonts w:cs="Courier New"/>
          <w:sz w:val="18"/>
          <w:szCs w:val="18"/>
        </w:rPr>
        <w:t xml:space="preserve"> Su  Au                                             Skutečnost         UR     %</w:t>
      </w:r>
    </w:p>
    <w:p w:rsidR="00F83C92" w:rsidRPr="00F83C92" w:rsidRDefault="00F83C92" w:rsidP="00F83C92">
      <w:pPr>
        <w:pStyle w:val="Prosttext"/>
        <w:rPr>
          <w:rFonts w:cs="Courier New"/>
          <w:sz w:val="18"/>
          <w:szCs w:val="18"/>
        </w:rPr>
      </w:pPr>
      <w:r w:rsidRPr="00F83C92">
        <w:rPr>
          <w:rFonts w:cs="Courier New"/>
          <w:sz w:val="18"/>
          <w:szCs w:val="18"/>
        </w:rPr>
        <w:t xml:space="preserve">                                             za období 1 až 12</w:t>
      </w: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r w:rsidRPr="00F83C92">
        <w:rPr>
          <w:rFonts w:cs="Courier New"/>
          <w:sz w:val="18"/>
          <w:szCs w:val="18"/>
        </w:rPr>
        <w:t xml:space="preserve"> 501 00 Sp. materiál VHČ                           -217 061,00      -217,00 100,0</w:t>
      </w:r>
    </w:p>
    <w:p w:rsidR="00F83C92" w:rsidRPr="00F83C92" w:rsidRDefault="00F83C92" w:rsidP="00F83C92">
      <w:pPr>
        <w:pStyle w:val="Prosttext"/>
        <w:rPr>
          <w:rFonts w:cs="Courier New"/>
          <w:sz w:val="18"/>
          <w:szCs w:val="18"/>
        </w:rPr>
      </w:pPr>
      <w:r w:rsidRPr="00F83C92">
        <w:rPr>
          <w:rFonts w:cs="Courier New"/>
          <w:sz w:val="18"/>
          <w:szCs w:val="18"/>
        </w:rPr>
        <w:t xml:space="preserve"> 501 02 Materiál na skladě                          108 850,49       166,00  65,6</w:t>
      </w:r>
    </w:p>
    <w:p w:rsidR="00F83C92" w:rsidRPr="00F83C92" w:rsidRDefault="00F83C92" w:rsidP="00F83C92">
      <w:pPr>
        <w:pStyle w:val="Prosttext"/>
        <w:rPr>
          <w:rFonts w:cs="Courier New"/>
          <w:sz w:val="18"/>
          <w:szCs w:val="18"/>
        </w:rPr>
      </w:pPr>
      <w:r w:rsidRPr="00F83C92">
        <w:rPr>
          <w:rFonts w:cs="Courier New"/>
          <w:sz w:val="18"/>
          <w:szCs w:val="18"/>
        </w:rPr>
        <w:t xml:space="preserve"> 501 03 Seznamy do 3 000,- Kč                        40 667,02        45,30  89,8</w:t>
      </w:r>
    </w:p>
    <w:p w:rsidR="00F83C92" w:rsidRPr="00F83C92" w:rsidRDefault="00F83C92" w:rsidP="00F83C92">
      <w:pPr>
        <w:pStyle w:val="Prosttext"/>
        <w:rPr>
          <w:rFonts w:cs="Courier New"/>
          <w:sz w:val="18"/>
          <w:szCs w:val="18"/>
        </w:rPr>
      </w:pPr>
      <w:r w:rsidRPr="00F83C92">
        <w:rPr>
          <w:rFonts w:cs="Courier New"/>
          <w:sz w:val="18"/>
          <w:szCs w:val="18"/>
        </w:rPr>
        <w:t xml:space="preserve"> 501 04 Sbírky do 3 000,- Kč UZ 33353                76 089,42        76,00 100,1</w:t>
      </w:r>
    </w:p>
    <w:p w:rsidR="00F83C92" w:rsidRPr="00F83C92" w:rsidRDefault="00F83C92" w:rsidP="00F83C92">
      <w:pPr>
        <w:pStyle w:val="Prosttext"/>
        <w:rPr>
          <w:rFonts w:cs="Courier New"/>
          <w:sz w:val="18"/>
          <w:szCs w:val="18"/>
        </w:rPr>
      </w:pPr>
      <w:r w:rsidRPr="00F83C92">
        <w:rPr>
          <w:rFonts w:cs="Courier New"/>
          <w:sz w:val="18"/>
          <w:szCs w:val="18"/>
        </w:rPr>
        <w:t xml:space="preserve"> 501 05 Potraviny                                 2 512 556,18     2 512,00 100,0</w:t>
      </w:r>
    </w:p>
    <w:p w:rsidR="00F83C92" w:rsidRPr="00F83C92" w:rsidRDefault="00F83C92" w:rsidP="00F83C92">
      <w:pPr>
        <w:pStyle w:val="Prosttext"/>
        <w:rPr>
          <w:rFonts w:cs="Courier New"/>
          <w:sz w:val="18"/>
          <w:szCs w:val="18"/>
        </w:rPr>
      </w:pPr>
      <w:r w:rsidRPr="00F83C92">
        <w:rPr>
          <w:rFonts w:cs="Courier New"/>
          <w:sz w:val="18"/>
          <w:szCs w:val="18"/>
        </w:rPr>
        <w:t xml:space="preserve"> 501 12 Spotřební materiál                           72 900,12        87,00  83,8</w:t>
      </w:r>
    </w:p>
    <w:p w:rsidR="00F83C92" w:rsidRPr="00F83C92" w:rsidRDefault="00F83C92" w:rsidP="00F83C92">
      <w:pPr>
        <w:pStyle w:val="Prosttext"/>
        <w:rPr>
          <w:rFonts w:cs="Courier New"/>
          <w:sz w:val="18"/>
          <w:szCs w:val="18"/>
        </w:rPr>
      </w:pPr>
      <w:r w:rsidRPr="00F83C92">
        <w:rPr>
          <w:rFonts w:cs="Courier New"/>
          <w:sz w:val="18"/>
          <w:szCs w:val="18"/>
        </w:rPr>
        <w:t xml:space="preserve"> 501 16 Učebnice posk.žákům zdarma                   19 773,50        24,00  82,4</w:t>
      </w:r>
    </w:p>
    <w:p w:rsidR="00F83C92" w:rsidRPr="00F83C92" w:rsidRDefault="00F83C92" w:rsidP="00F83C92">
      <w:pPr>
        <w:pStyle w:val="Prosttext"/>
        <w:rPr>
          <w:rFonts w:cs="Courier New"/>
          <w:sz w:val="18"/>
          <w:szCs w:val="18"/>
        </w:rPr>
      </w:pPr>
      <w:r w:rsidRPr="00F83C92">
        <w:rPr>
          <w:rFonts w:cs="Courier New"/>
          <w:sz w:val="18"/>
          <w:szCs w:val="18"/>
        </w:rPr>
        <w:t xml:space="preserve"> 501 17 Brožury neevidované                           2 899,00         3,00  96,6</w:t>
      </w:r>
    </w:p>
    <w:p w:rsidR="00F83C92" w:rsidRPr="00F83C92" w:rsidRDefault="00F83C92" w:rsidP="00F83C92">
      <w:pPr>
        <w:pStyle w:val="Prosttext"/>
        <w:rPr>
          <w:rFonts w:cs="Courier New"/>
          <w:sz w:val="18"/>
          <w:szCs w:val="18"/>
        </w:rPr>
      </w:pPr>
      <w:r w:rsidRPr="00F83C92">
        <w:rPr>
          <w:rFonts w:cs="Courier New"/>
          <w:sz w:val="18"/>
          <w:szCs w:val="18"/>
        </w:rPr>
        <w:t xml:space="preserve"> 501 19 Časopisy                                     21 849,90        25,00  87,4</w:t>
      </w:r>
    </w:p>
    <w:p w:rsidR="00F83C92" w:rsidRPr="00F83C92" w:rsidRDefault="00F83C92" w:rsidP="00F83C92">
      <w:pPr>
        <w:pStyle w:val="Prosttext"/>
        <w:rPr>
          <w:rFonts w:cs="Courier New"/>
          <w:sz w:val="18"/>
          <w:szCs w:val="18"/>
        </w:rPr>
      </w:pPr>
      <w:r w:rsidRPr="00F83C92">
        <w:rPr>
          <w:rFonts w:cs="Courier New"/>
          <w:sz w:val="18"/>
          <w:szCs w:val="18"/>
        </w:rPr>
        <w:t xml:space="preserve"> 501 20 Pohonné hmoty                                 4 821,00         8,00  60,3</w:t>
      </w:r>
    </w:p>
    <w:p w:rsidR="00F83C92" w:rsidRPr="00F83C92" w:rsidRDefault="00F83C92" w:rsidP="00F83C92">
      <w:pPr>
        <w:pStyle w:val="Prosttext"/>
        <w:rPr>
          <w:rFonts w:cs="Courier New"/>
          <w:sz w:val="18"/>
          <w:szCs w:val="18"/>
        </w:rPr>
      </w:pPr>
      <w:r w:rsidRPr="00F83C92">
        <w:rPr>
          <w:rFonts w:cs="Courier New"/>
          <w:sz w:val="18"/>
          <w:szCs w:val="18"/>
        </w:rPr>
        <w:t xml:space="preserve"> 501 70 Sp. materiál VHČ                            217 061,00       217,00 100,0</w:t>
      </w:r>
    </w:p>
    <w:p w:rsidR="00F83C92" w:rsidRPr="00F83C92" w:rsidRDefault="00F83C92" w:rsidP="00F83C92">
      <w:pPr>
        <w:pStyle w:val="Prosttext"/>
        <w:rPr>
          <w:rFonts w:cs="Courier New"/>
          <w:sz w:val="18"/>
          <w:szCs w:val="18"/>
        </w:rPr>
      </w:pPr>
      <w:r w:rsidRPr="00F83C92">
        <w:rPr>
          <w:rFonts w:cs="Courier New"/>
          <w:sz w:val="18"/>
          <w:szCs w:val="18"/>
        </w:rPr>
        <w:t xml:space="preserve">  501         Spotřeba materiálu                  2 860 406,63     2 946,30  97,1</w:t>
      </w:r>
    </w:p>
    <w:p w:rsidR="00F83C92" w:rsidRPr="00F83C92" w:rsidRDefault="00F83C92" w:rsidP="00F83C92">
      <w:pPr>
        <w:pStyle w:val="Prosttext"/>
        <w:rPr>
          <w:rFonts w:cs="Courier New"/>
          <w:sz w:val="18"/>
          <w:szCs w:val="18"/>
        </w:rPr>
      </w:pPr>
      <w:r w:rsidRPr="00F83C92">
        <w:rPr>
          <w:rFonts w:cs="Courier New"/>
          <w:sz w:val="18"/>
          <w:szCs w:val="18"/>
        </w:rPr>
        <w:t xml:space="preserve"> 502 00 Energie VHČ                                 -31 084,00       -31,00 100,3</w:t>
      </w:r>
    </w:p>
    <w:p w:rsidR="00F83C92" w:rsidRPr="00F83C92" w:rsidRDefault="00F83C92" w:rsidP="00F83C92">
      <w:pPr>
        <w:pStyle w:val="Prosttext"/>
        <w:rPr>
          <w:rFonts w:cs="Courier New"/>
          <w:sz w:val="18"/>
          <w:szCs w:val="18"/>
        </w:rPr>
      </w:pPr>
      <w:r w:rsidRPr="00F83C92">
        <w:rPr>
          <w:rFonts w:cs="Courier New"/>
          <w:sz w:val="18"/>
          <w:szCs w:val="18"/>
        </w:rPr>
        <w:t xml:space="preserve"> 502 10 Elektrická energie                          352 798,00       376,00  93,8</w:t>
      </w:r>
    </w:p>
    <w:p w:rsidR="00F83C92" w:rsidRPr="00F83C92" w:rsidRDefault="00F83C92" w:rsidP="00F83C92">
      <w:pPr>
        <w:pStyle w:val="Prosttext"/>
        <w:rPr>
          <w:rFonts w:cs="Courier New"/>
          <w:sz w:val="18"/>
          <w:szCs w:val="18"/>
        </w:rPr>
      </w:pPr>
      <w:r w:rsidRPr="00F83C92">
        <w:rPr>
          <w:rFonts w:cs="Courier New"/>
          <w:sz w:val="18"/>
          <w:szCs w:val="18"/>
        </w:rPr>
        <w:t xml:space="preserve"> 502 20 Vodné                                       128 428,00       138,00  93,1</w:t>
      </w:r>
    </w:p>
    <w:p w:rsidR="00F83C92" w:rsidRPr="00F83C92" w:rsidRDefault="00F83C92" w:rsidP="00F83C92">
      <w:pPr>
        <w:pStyle w:val="Prosttext"/>
        <w:rPr>
          <w:rFonts w:cs="Courier New"/>
          <w:sz w:val="18"/>
          <w:szCs w:val="18"/>
        </w:rPr>
      </w:pPr>
      <w:r w:rsidRPr="00F83C92">
        <w:rPr>
          <w:rFonts w:cs="Courier New"/>
          <w:sz w:val="18"/>
          <w:szCs w:val="18"/>
        </w:rPr>
        <w:t xml:space="preserve"> 502 30 Plyn                                        404 109,00       504,65  80,1</w:t>
      </w:r>
    </w:p>
    <w:p w:rsidR="00F83C92" w:rsidRPr="00F83C92" w:rsidRDefault="00F83C92" w:rsidP="00F83C92">
      <w:pPr>
        <w:pStyle w:val="Prosttext"/>
        <w:rPr>
          <w:rFonts w:cs="Courier New"/>
          <w:sz w:val="18"/>
          <w:szCs w:val="18"/>
        </w:rPr>
      </w:pPr>
      <w:r w:rsidRPr="00F83C92">
        <w:rPr>
          <w:rFonts w:cs="Courier New"/>
          <w:sz w:val="18"/>
          <w:szCs w:val="18"/>
        </w:rPr>
        <w:t xml:space="preserve"> 502 70 Energie VHČ                                  31 084,00        31,00 100,3</w:t>
      </w:r>
    </w:p>
    <w:p w:rsidR="00F83C92" w:rsidRPr="00F83C92" w:rsidRDefault="00F83C92" w:rsidP="00F83C92">
      <w:pPr>
        <w:pStyle w:val="Prosttext"/>
        <w:rPr>
          <w:rFonts w:cs="Courier New"/>
          <w:sz w:val="18"/>
          <w:szCs w:val="18"/>
        </w:rPr>
      </w:pPr>
      <w:r w:rsidRPr="00F83C92">
        <w:rPr>
          <w:rFonts w:cs="Courier New"/>
          <w:sz w:val="18"/>
          <w:szCs w:val="18"/>
        </w:rPr>
        <w:t xml:space="preserve">  502         Spotřeba energie                      885 335,00     1 018,65  86,9</w:t>
      </w:r>
    </w:p>
    <w:p w:rsidR="00F83C92" w:rsidRPr="00F83C92" w:rsidRDefault="00F83C92" w:rsidP="00F83C92">
      <w:pPr>
        <w:pStyle w:val="Prosttext"/>
        <w:rPr>
          <w:rFonts w:cs="Courier New"/>
          <w:sz w:val="18"/>
          <w:szCs w:val="18"/>
        </w:rPr>
      </w:pPr>
      <w:r w:rsidRPr="00F83C92">
        <w:rPr>
          <w:rFonts w:cs="Courier New"/>
          <w:sz w:val="18"/>
          <w:szCs w:val="18"/>
        </w:rPr>
        <w:t xml:space="preserve"> 511 10 Opravy a udržování                          379 810,55       388,71  97,7</w:t>
      </w:r>
    </w:p>
    <w:p w:rsidR="00F83C92" w:rsidRPr="00F83C92" w:rsidRDefault="00F83C92" w:rsidP="00F83C92">
      <w:pPr>
        <w:pStyle w:val="Prosttext"/>
        <w:rPr>
          <w:rFonts w:cs="Courier New"/>
          <w:sz w:val="18"/>
          <w:szCs w:val="18"/>
        </w:rPr>
      </w:pPr>
      <w:r w:rsidRPr="00F83C92">
        <w:rPr>
          <w:rFonts w:cs="Courier New"/>
          <w:sz w:val="18"/>
          <w:szCs w:val="18"/>
        </w:rPr>
        <w:t xml:space="preserve">  511         Opravy a udržování                    379 810,55       388,71  97,7</w:t>
      </w:r>
    </w:p>
    <w:p w:rsidR="00F83C92" w:rsidRPr="00F83C92" w:rsidRDefault="00F83C92" w:rsidP="00F83C92">
      <w:pPr>
        <w:pStyle w:val="Prosttext"/>
        <w:rPr>
          <w:rFonts w:cs="Courier New"/>
          <w:sz w:val="18"/>
          <w:szCs w:val="18"/>
        </w:rPr>
      </w:pPr>
      <w:r w:rsidRPr="00F83C92">
        <w:rPr>
          <w:rFonts w:cs="Courier New"/>
          <w:sz w:val="18"/>
          <w:szCs w:val="18"/>
        </w:rPr>
        <w:t xml:space="preserve"> 512 10 Cestovné ostatní                              6 990,00        11,00  63,5</w:t>
      </w:r>
    </w:p>
    <w:p w:rsidR="00F83C92" w:rsidRPr="00F83C92" w:rsidRDefault="00F83C92" w:rsidP="00F83C92">
      <w:pPr>
        <w:pStyle w:val="Prosttext"/>
        <w:rPr>
          <w:rFonts w:cs="Courier New"/>
          <w:sz w:val="18"/>
          <w:szCs w:val="18"/>
        </w:rPr>
      </w:pPr>
      <w:r w:rsidRPr="00F83C92">
        <w:rPr>
          <w:rFonts w:cs="Courier New"/>
          <w:sz w:val="18"/>
          <w:szCs w:val="18"/>
        </w:rPr>
        <w:t xml:space="preserve"> 512 20 Cest. na vzdělávání ped. prac.                9 629,00        14,00  68,8</w:t>
      </w:r>
    </w:p>
    <w:p w:rsidR="00F83C92" w:rsidRPr="00F83C92" w:rsidRDefault="00F83C92" w:rsidP="00F83C92">
      <w:pPr>
        <w:pStyle w:val="Prosttext"/>
        <w:rPr>
          <w:rFonts w:cs="Courier New"/>
          <w:sz w:val="18"/>
          <w:szCs w:val="18"/>
        </w:rPr>
      </w:pPr>
      <w:r w:rsidRPr="00F83C92">
        <w:rPr>
          <w:rFonts w:cs="Courier New"/>
          <w:sz w:val="18"/>
          <w:szCs w:val="18"/>
        </w:rPr>
        <w:t xml:space="preserve"> 512 30 Cestovné při školních akcích                 26 950,00        34,00  79,3</w:t>
      </w:r>
    </w:p>
    <w:p w:rsidR="00F83C92" w:rsidRPr="00F83C92" w:rsidRDefault="00F83C92" w:rsidP="00F83C92">
      <w:pPr>
        <w:pStyle w:val="Prosttext"/>
        <w:rPr>
          <w:rFonts w:cs="Courier New"/>
          <w:sz w:val="18"/>
          <w:szCs w:val="18"/>
        </w:rPr>
      </w:pPr>
      <w:r w:rsidRPr="00F83C92">
        <w:rPr>
          <w:rFonts w:cs="Courier New"/>
          <w:sz w:val="18"/>
          <w:szCs w:val="18"/>
        </w:rPr>
        <w:t xml:space="preserve">  512         Cestovné                               43 569,00        59,00  73,8</w:t>
      </w:r>
    </w:p>
    <w:p w:rsidR="00F83C92" w:rsidRPr="00F83C92" w:rsidRDefault="00F83C92" w:rsidP="00F83C92">
      <w:pPr>
        <w:pStyle w:val="Prosttext"/>
        <w:rPr>
          <w:rFonts w:cs="Courier New"/>
          <w:sz w:val="18"/>
          <w:szCs w:val="18"/>
        </w:rPr>
      </w:pPr>
      <w:r w:rsidRPr="00F83C92">
        <w:rPr>
          <w:rFonts w:cs="Courier New"/>
          <w:sz w:val="18"/>
          <w:szCs w:val="18"/>
        </w:rPr>
        <w:t xml:space="preserve"> 513 10 Náklady na reprezentaci                       1 995,00         2,00  99,8</w:t>
      </w:r>
    </w:p>
    <w:p w:rsidR="00F83C92" w:rsidRPr="00F83C92" w:rsidRDefault="00F83C92" w:rsidP="00F83C92">
      <w:pPr>
        <w:pStyle w:val="Prosttext"/>
        <w:rPr>
          <w:rFonts w:cs="Courier New"/>
          <w:sz w:val="18"/>
          <w:szCs w:val="18"/>
        </w:rPr>
      </w:pPr>
      <w:r w:rsidRPr="00F83C92">
        <w:rPr>
          <w:rFonts w:cs="Courier New"/>
          <w:sz w:val="18"/>
          <w:szCs w:val="18"/>
        </w:rPr>
        <w:t xml:space="preserve">  513         Náklady na reprezentaci                 1 995,00         2,00  99,8</w:t>
      </w:r>
    </w:p>
    <w:p w:rsidR="00F83C92" w:rsidRPr="00F83C92" w:rsidRDefault="00F83C92" w:rsidP="00F83C92">
      <w:pPr>
        <w:pStyle w:val="Prosttext"/>
        <w:rPr>
          <w:rFonts w:cs="Courier New"/>
          <w:sz w:val="18"/>
          <w:szCs w:val="18"/>
        </w:rPr>
      </w:pPr>
      <w:r w:rsidRPr="00F83C92">
        <w:rPr>
          <w:rFonts w:cs="Courier New"/>
          <w:sz w:val="18"/>
          <w:szCs w:val="18"/>
        </w:rPr>
        <w:t xml:space="preserve"> 518 00 Služby VHČ                                  -15 542,00       -15,50 100,3</w:t>
      </w:r>
    </w:p>
    <w:p w:rsidR="00F83C92" w:rsidRPr="00F83C92" w:rsidRDefault="00F83C92" w:rsidP="00F83C92">
      <w:pPr>
        <w:pStyle w:val="Prosttext"/>
        <w:rPr>
          <w:rFonts w:cs="Courier New"/>
          <w:sz w:val="18"/>
          <w:szCs w:val="18"/>
        </w:rPr>
      </w:pPr>
      <w:r w:rsidRPr="00F83C92">
        <w:rPr>
          <w:rFonts w:cs="Courier New"/>
          <w:sz w:val="18"/>
          <w:szCs w:val="18"/>
        </w:rPr>
        <w:t xml:space="preserve"> 518 10 Nájemné                                      64 396,00        80,00  80,5</w:t>
      </w:r>
    </w:p>
    <w:p w:rsidR="00F83C92" w:rsidRPr="00F83C92" w:rsidRDefault="00F83C92" w:rsidP="00F83C92">
      <w:pPr>
        <w:pStyle w:val="Prosttext"/>
        <w:rPr>
          <w:rFonts w:cs="Courier New"/>
          <w:sz w:val="18"/>
          <w:szCs w:val="18"/>
        </w:rPr>
      </w:pPr>
      <w:r w:rsidRPr="00F83C92">
        <w:rPr>
          <w:rFonts w:cs="Courier New"/>
          <w:sz w:val="18"/>
          <w:szCs w:val="18"/>
        </w:rPr>
        <w:t xml:space="preserve"> 518 11 Licence Microsoft                            50 900,00        50,90 100,0</w:t>
      </w:r>
    </w:p>
    <w:p w:rsidR="00F83C92" w:rsidRPr="00F83C92" w:rsidRDefault="00F83C92" w:rsidP="00F83C92">
      <w:pPr>
        <w:pStyle w:val="Prosttext"/>
        <w:rPr>
          <w:rFonts w:cs="Courier New"/>
          <w:sz w:val="18"/>
          <w:szCs w:val="18"/>
        </w:rPr>
      </w:pPr>
      <w:r w:rsidRPr="00F83C92">
        <w:rPr>
          <w:rFonts w:cs="Courier New"/>
          <w:sz w:val="18"/>
          <w:szCs w:val="18"/>
        </w:rPr>
        <w:t xml:space="preserve"> 518 13 Programové vybavení                               0,00        30,00   0,0</w:t>
      </w:r>
    </w:p>
    <w:p w:rsidR="00F83C92" w:rsidRPr="00F83C92" w:rsidRDefault="00F83C92" w:rsidP="00F83C92">
      <w:pPr>
        <w:pStyle w:val="Prosttext"/>
        <w:rPr>
          <w:rFonts w:cs="Courier New"/>
          <w:sz w:val="18"/>
          <w:szCs w:val="18"/>
        </w:rPr>
      </w:pPr>
      <w:r w:rsidRPr="00F83C92">
        <w:rPr>
          <w:rFonts w:cs="Courier New"/>
          <w:sz w:val="18"/>
          <w:szCs w:val="18"/>
        </w:rPr>
        <w:t xml:space="preserve"> 518 14 Licence                                      13 874,27        13,90  99,8</w:t>
      </w:r>
    </w:p>
    <w:p w:rsidR="00F83C92" w:rsidRPr="00F83C92" w:rsidRDefault="00F83C92" w:rsidP="00F83C92">
      <w:pPr>
        <w:pStyle w:val="Prosttext"/>
        <w:rPr>
          <w:rFonts w:cs="Courier New"/>
          <w:sz w:val="18"/>
          <w:szCs w:val="18"/>
        </w:rPr>
      </w:pPr>
      <w:r w:rsidRPr="00F83C92">
        <w:rPr>
          <w:rFonts w:cs="Courier New"/>
          <w:sz w:val="18"/>
          <w:szCs w:val="18"/>
        </w:rPr>
        <w:t xml:space="preserve"> 518 15 Internet                                     55 070,00        56,00  98,3</w:t>
      </w:r>
    </w:p>
    <w:p w:rsidR="00F83C92" w:rsidRPr="00F83C92" w:rsidRDefault="00F83C92" w:rsidP="00F83C92">
      <w:pPr>
        <w:pStyle w:val="Prosttext"/>
        <w:rPr>
          <w:rFonts w:cs="Courier New"/>
          <w:sz w:val="18"/>
          <w:szCs w:val="18"/>
        </w:rPr>
      </w:pPr>
      <w:r w:rsidRPr="00F83C92">
        <w:rPr>
          <w:rFonts w:cs="Courier New"/>
          <w:sz w:val="18"/>
          <w:szCs w:val="18"/>
        </w:rPr>
        <w:t xml:space="preserve"> 518 16 Ostatní služby                              341 864,50       364,08  93,9</w:t>
      </w:r>
    </w:p>
    <w:p w:rsidR="00F83C92" w:rsidRPr="00F83C92" w:rsidRDefault="00F83C92" w:rsidP="00F83C92">
      <w:pPr>
        <w:pStyle w:val="Prosttext"/>
        <w:rPr>
          <w:rFonts w:cs="Courier New"/>
          <w:sz w:val="18"/>
          <w:szCs w:val="18"/>
        </w:rPr>
      </w:pPr>
      <w:r w:rsidRPr="00F83C92">
        <w:rPr>
          <w:rFonts w:cs="Courier New"/>
          <w:sz w:val="18"/>
          <w:szCs w:val="18"/>
        </w:rPr>
        <w:t xml:space="preserve"> 518 17 Telefonní poplatky                           16 688,70        20,00  83,4</w:t>
      </w:r>
    </w:p>
    <w:p w:rsidR="00F83C92" w:rsidRPr="00F83C92" w:rsidRDefault="00F83C92" w:rsidP="00F83C92">
      <w:pPr>
        <w:pStyle w:val="Prosttext"/>
        <w:rPr>
          <w:rFonts w:cs="Courier New"/>
          <w:sz w:val="18"/>
          <w:szCs w:val="18"/>
        </w:rPr>
      </w:pPr>
      <w:r w:rsidRPr="00F83C92">
        <w:rPr>
          <w:rFonts w:cs="Courier New"/>
          <w:sz w:val="18"/>
          <w:szCs w:val="18"/>
        </w:rPr>
        <w:t xml:space="preserve"> 518 18 Spotřeba cenin                                8 442,00         9,00  93,8</w:t>
      </w:r>
    </w:p>
    <w:p w:rsidR="00F83C92" w:rsidRPr="00F83C92" w:rsidRDefault="00F83C92" w:rsidP="00F83C92">
      <w:pPr>
        <w:pStyle w:val="Prosttext"/>
        <w:rPr>
          <w:rFonts w:cs="Courier New"/>
          <w:sz w:val="18"/>
          <w:szCs w:val="18"/>
        </w:rPr>
      </w:pPr>
      <w:r w:rsidRPr="00F83C92">
        <w:rPr>
          <w:rFonts w:cs="Courier New"/>
          <w:sz w:val="18"/>
          <w:szCs w:val="18"/>
        </w:rPr>
        <w:t xml:space="preserve"> 518 20 Bankovní poplatky                             9 833,00        11,50  85,5</w:t>
      </w:r>
    </w:p>
    <w:p w:rsidR="00F83C92" w:rsidRPr="00F83C92" w:rsidRDefault="00F83C92" w:rsidP="00F83C92">
      <w:pPr>
        <w:pStyle w:val="Prosttext"/>
        <w:rPr>
          <w:rFonts w:cs="Courier New"/>
          <w:sz w:val="18"/>
          <w:szCs w:val="18"/>
        </w:rPr>
      </w:pPr>
      <w:r w:rsidRPr="00F83C92">
        <w:rPr>
          <w:rFonts w:cs="Courier New"/>
          <w:sz w:val="18"/>
          <w:szCs w:val="18"/>
        </w:rPr>
        <w:t xml:space="preserve"> 518 70 Služby VHČ                                   15 542,00        15,50 100,3</w:t>
      </w:r>
    </w:p>
    <w:p w:rsidR="00F83C92" w:rsidRPr="00F83C92" w:rsidRDefault="00F83C92" w:rsidP="00F83C92">
      <w:pPr>
        <w:pStyle w:val="Prosttext"/>
        <w:rPr>
          <w:rFonts w:cs="Courier New"/>
          <w:sz w:val="18"/>
          <w:szCs w:val="18"/>
        </w:rPr>
      </w:pPr>
      <w:r w:rsidRPr="00F83C92">
        <w:rPr>
          <w:rFonts w:cs="Courier New"/>
          <w:sz w:val="18"/>
          <w:szCs w:val="18"/>
        </w:rPr>
        <w:t xml:space="preserve">  518         Ostatní služby                        561 068,47       635,38  88,3</w:t>
      </w:r>
    </w:p>
    <w:p w:rsidR="00F83C92" w:rsidRPr="00F83C92" w:rsidRDefault="00F83C92" w:rsidP="00F83C92">
      <w:pPr>
        <w:pStyle w:val="Prosttext"/>
        <w:rPr>
          <w:rFonts w:cs="Courier New"/>
          <w:sz w:val="18"/>
          <w:szCs w:val="18"/>
        </w:rPr>
      </w:pPr>
      <w:r w:rsidRPr="00F83C92">
        <w:rPr>
          <w:rFonts w:cs="Courier New"/>
          <w:sz w:val="18"/>
          <w:szCs w:val="18"/>
        </w:rPr>
        <w:t xml:space="preserve"> 521 00 Mzdy VHČ                                   -108 794,00      -109,00  99,8</w:t>
      </w:r>
    </w:p>
    <w:p w:rsidR="00F83C92" w:rsidRPr="00F83C92" w:rsidRDefault="00F83C92" w:rsidP="00F83C92">
      <w:pPr>
        <w:pStyle w:val="Prosttext"/>
        <w:rPr>
          <w:rFonts w:cs="Courier New"/>
          <w:sz w:val="18"/>
          <w:szCs w:val="18"/>
        </w:rPr>
      </w:pPr>
      <w:r w:rsidRPr="00F83C92">
        <w:rPr>
          <w:rFonts w:cs="Courier New"/>
          <w:sz w:val="18"/>
          <w:szCs w:val="18"/>
        </w:rPr>
        <w:t xml:space="preserve"> 521 10 Prostředky na platy                      11 790 980,00    11 783,90 100,1</w:t>
      </w:r>
    </w:p>
    <w:p w:rsidR="00F83C92" w:rsidRPr="00F83C92" w:rsidRDefault="00F83C92" w:rsidP="00F83C92">
      <w:pPr>
        <w:pStyle w:val="Prosttext"/>
        <w:rPr>
          <w:rFonts w:cs="Courier New"/>
          <w:sz w:val="18"/>
          <w:szCs w:val="18"/>
        </w:rPr>
      </w:pPr>
      <w:r w:rsidRPr="00F83C92">
        <w:rPr>
          <w:rFonts w:cs="Courier New"/>
          <w:sz w:val="18"/>
          <w:szCs w:val="18"/>
        </w:rPr>
        <w:t xml:space="preserve"> 521 11 Prostředky na OON                            55 000,00        55,00 100,0</w:t>
      </w:r>
    </w:p>
    <w:p w:rsidR="00F83C92" w:rsidRPr="00F83C92" w:rsidRDefault="00F83C92" w:rsidP="00F83C92">
      <w:pPr>
        <w:pStyle w:val="Prosttext"/>
        <w:rPr>
          <w:rFonts w:cs="Courier New"/>
          <w:sz w:val="18"/>
          <w:szCs w:val="18"/>
        </w:rPr>
      </w:pPr>
      <w:r w:rsidRPr="00F83C92">
        <w:rPr>
          <w:rFonts w:cs="Courier New"/>
          <w:sz w:val="18"/>
          <w:szCs w:val="18"/>
        </w:rPr>
        <w:t xml:space="preserve"> 521 12                                              16 000,00        16,00 100,0</w:t>
      </w:r>
    </w:p>
    <w:p w:rsidR="00F83C92" w:rsidRPr="00F83C92" w:rsidRDefault="00F83C92" w:rsidP="00F83C92">
      <w:pPr>
        <w:pStyle w:val="Prosttext"/>
        <w:rPr>
          <w:rFonts w:cs="Courier New"/>
          <w:sz w:val="18"/>
          <w:szCs w:val="18"/>
        </w:rPr>
      </w:pPr>
      <w:r w:rsidRPr="00F83C92">
        <w:rPr>
          <w:rFonts w:cs="Courier New"/>
          <w:sz w:val="18"/>
          <w:szCs w:val="18"/>
        </w:rPr>
        <w:t xml:space="preserve"> 521 15 Mzdy VHČ                                    108 794,00       109,00  99,8</w:t>
      </w:r>
    </w:p>
    <w:p w:rsidR="00F83C92" w:rsidRPr="00F83C92" w:rsidRDefault="00F83C92" w:rsidP="00F83C92">
      <w:pPr>
        <w:pStyle w:val="Prosttext"/>
        <w:rPr>
          <w:rFonts w:cs="Courier New"/>
          <w:sz w:val="18"/>
          <w:szCs w:val="18"/>
        </w:rPr>
      </w:pPr>
      <w:r w:rsidRPr="00F83C92">
        <w:rPr>
          <w:rFonts w:cs="Courier New"/>
          <w:sz w:val="18"/>
          <w:szCs w:val="18"/>
        </w:rPr>
        <w:t xml:space="preserve"> 521 16 Náhr. za doč. pr. nesch.                     13 713,00        29,10  47,1</w:t>
      </w:r>
    </w:p>
    <w:p w:rsidR="00F83C92" w:rsidRPr="00F83C92" w:rsidRDefault="00F83C92" w:rsidP="00F83C92">
      <w:pPr>
        <w:pStyle w:val="Prosttext"/>
        <w:rPr>
          <w:rFonts w:cs="Courier New"/>
          <w:sz w:val="18"/>
          <w:szCs w:val="18"/>
        </w:rPr>
      </w:pPr>
      <w:r w:rsidRPr="00F83C92">
        <w:rPr>
          <w:rFonts w:cs="Courier New"/>
          <w:sz w:val="18"/>
          <w:szCs w:val="18"/>
        </w:rPr>
        <w:t xml:space="preserve"> 521 20 Mzdy Excelence                               46 114,00        46,11 100,0</w:t>
      </w:r>
    </w:p>
    <w:p w:rsidR="00F83C92" w:rsidRPr="00F83C92" w:rsidRDefault="00F83C92" w:rsidP="00F83C92">
      <w:pPr>
        <w:pStyle w:val="Prosttext"/>
        <w:rPr>
          <w:rFonts w:cs="Courier New"/>
          <w:sz w:val="18"/>
          <w:szCs w:val="18"/>
        </w:rPr>
      </w:pPr>
      <w:r w:rsidRPr="00F83C92">
        <w:rPr>
          <w:rFonts w:cs="Courier New"/>
          <w:sz w:val="18"/>
          <w:szCs w:val="18"/>
        </w:rPr>
        <w:t xml:space="preserve"> 521 22 Mzdy Excelence ZŠ                            25 427,00        25,43 100,0</w:t>
      </w:r>
    </w:p>
    <w:p w:rsidR="00F83C92" w:rsidRPr="00F83C92" w:rsidRDefault="00F83C92" w:rsidP="00F83C92">
      <w:pPr>
        <w:pStyle w:val="Prosttext"/>
        <w:rPr>
          <w:rFonts w:cs="Courier New"/>
          <w:sz w:val="18"/>
          <w:szCs w:val="18"/>
        </w:rPr>
      </w:pPr>
      <w:r w:rsidRPr="00F83C92">
        <w:rPr>
          <w:rFonts w:cs="Courier New"/>
          <w:sz w:val="18"/>
          <w:szCs w:val="18"/>
        </w:rPr>
        <w:t xml:space="preserve"> 521 33 Fond odměn                                   14 000,00        14,00 100,0</w:t>
      </w:r>
    </w:p>
    <w:p w:rsidR="00F83C92" w:rsidRPr="00F83C92" w:rsidRDefault="00F83C92" w:rsidP="00F83C92">
      <w:pPr>
        <w:pStyle w:val="Prosttext"/>
        <w:rPr>
          <w:rFonts w:cs="Courier New"/>
          <w:sz w:val="18"/>
          <w:szCs w:val="18"/>
        </w:rPr>
      </w:pPr>
      <w:r w:rsidRPr="00F83C92">
        <w:rPr>
          <w:rFonts w:cs="Courier New"/>
          <w:sz w:val="18"/>
          <w:szCs w:val="18"/>
        </w:rPr>
        <w:t xml:space="preserve"> 521 35 RP Zvýšení platů prac. reg. šk              372 108,00       372,13 100,0</w:t>
      </w:r>
    </w:p>
    <w:p w:rsidR="00F83C92" w:rsidRPr="00F83C92" w:rsidRDefault="00F83C92" w:rsidP="00F83C92">
      <w:pPr>
        <w:pStyle w:val="Prosttext"/>
        <w:rPr>
          <w:rFonts w:cs="Courier New"/>
          <w:sz w:val="18"/>
          <w:szCs w:val="18"/>
        </w:rPr>
      </w:pPr>
      <w:r w:rsidRPr="00F83C92">
        <w:rPr>
          <w:rFonts w:cs="Courier New"/>
          <w:sz w:val="18"/>
          <w:szCs w:val="18"/>
        </w:rPr>
        <w:t xml:space="preserve"> 521 70 Mzdy VHČ                                    108 794,00       109,00  99,8</w:t>
      </w:r>
    </w:p>
    <w:p w:rsidR="00F83C92" w:rsidRPr="00F83C92" w:rsidRDefault="00F83C92" w:rsidP="00F83C92">
      <w:pPr>
        <w:pStyle w:val="Prosttext"/>
        <w:rPr>
          <w:rFonts w:cs="Courier New"/>
          <w:sz w:val="18"/>
          <w:szCs w:val="18"/>
        </w:rPr>
      </w:pPr>
      <w:r w:rsidRPr="00F83C92">
        <w:rPr>
          <w:rFonts w:cs="Courier New"/>
          <w:sz w:val="18"/>
          <w:szCs w:val="18"/>
        </w:rPr>
        <w:t xml:space="preserve">  521         Mzdové náklady                     12 442 136,00    12 450,67  99,9</w:t>
      </w:r>
    </w:p>
    <w:p w:rsidR="00F83C92" w:rsidRPr="00F83C92" w:rsidRDefault="00F83C92" w:rsidP="00F83C92">
      <w:pPr>
        <w:pStyle w:val="Prosttext"/>
        <w:rPr>
          <w:rFonts w:cs="Courier New"/>
          <w:sz w:val="18"/>
          <w:szCs w:val="18"/>
        </w:rPr>
      </w:pPr>
      <w:r w:rsidRPr="00F83C92">
        <w:rPr>
          <w:rFonts w:cs="Courier New"/>
          <w:sz w:val="18"/>
          <w:szCs w:val="18"/>
        </w:rPr>
        <w:t xml:space="preserve"> 524 00 Pojištění VHČ                               -38 077,90       -38,50  98,9</w:t>
      </w:r>
    </w:p>
    <w:p w:rsidR="00F83C92" w:rsidRPr="00F83C92" w:rsidRDefault="00F83C92" w:rsidP="00F83C92">
      <w:pPr>
        <w:pStyle w:val="Prosttext"/>
        <w:rPr>
          <w:rFonts w:cs="Courier New"/>
          <w:sz w:val="18"/>
          <w:szCs w:val="18"/>
        </w:rPr>
      </w:pPr>
      <w:r w:rsidRPr="00F83C92">
        <w:rPr>
          <w:rFonts w:cs="Courier New"/>
          <w:sz w:val="18"/>
          <w:szCs w:val="18"/>
        </w:rPr>
        <w:t xml:space="preserve"> 524 10 Zdr. poj.                                   832 291,45     1 051,10  79,2</w:t>
      </w:r>
    </w:p>
    <w:p w:rsidR="00F83C92" w:rsidRPr="00F83C92" w:rsidRDefault="00F83C92" w:rsidP="00F83C92">
      <w:pPr>
        <w:pStyle w:val="Prosttext"/>
        <w:rPr>
          <w:rFonts w:cs="Courier New"/>
          <w:sz w:val="18"/>
          <w:szCs w:val="18"/>
        </w:rPr>
      </w:pPr>
      <w:r w:rsidRPr="00F83C92">
        <w:rPr>
          <w:rFonts w:cs="Courier New"/>
          <w:sz w:val="18"/>
          <w:szCs w:val="18"/>
        </w:rPr>
        <w:t xml:space="preserve"> 524 15 Zdr. poj. VHČ                                 9 792,55        10,00  97,9</w:t>
      </w:r>
    </w:p>
    <w:p w:rsidR="00F83C92" w:rsidRPr="00F83C92" w:rsidRDefault="00F83C92" w:rsidP="00F83C92">
      <w:pPr>
        <w:pStyle w:val="Prosttext"/>
        <w:rPr>
          <w:rFonts w:cs="Courier New"/>
          <w:sz w:val="18"/>
          <w:szCs w:val="18"/>
        </w:rPr>
      </w:pPr>
      <w:r w:rsidRPr="00F83C92">
        <w:rPr>
          <w:rFonts w:cs="Courier New"/>
          <w:sz w:val="18"/>
          <w:szCs w:val="18"/>
        </w:rPr>
        <w:t xml:space="preserve"> 524 16 Zdr. poj. Excelence                           4 151,00         4,15 100,0</w:t>
      </w:r>
    </w:p>
    <w:p w:rsidR="00F83C92" w:rsidRPr="00F83C92" w:rsidRDefault="00F83C92" w:rsidP="00F83C92">
      <w:pPr>
        <w:pStyle w:val="Prosttext"/>
        <w:rPr>
          <w:rFonts w:cs="Courier New"/>
          <w:sz w:val="18"/>
          <w:szCs w:val="18"/>
        </w:rPr>
      </w:pPr>
      <w:r w:rsidRPr="00F83C92">
        <w:rPr>
          <w:rFonts w:cs="Courier New"/>
          <w:sz w:val="18"/>
          <w:szCs w:val="18"/>
        </w:rPr>
        <w:t xml:space="preserve"> 524 17 ZP Excelence ZŠ                               2 288,00         2,29  99,9</w:t>
      </w:r>
    </w:p>
    <w:p w:rsidR="00F83C92" w:rsidRPr="00F83C92" w:rsidRDefault="00F83C92" w:rsidP="00F83C92">
      <w:pPr>
        <w:pStyle w:val="Prosttext"/>
        <w:rPr>
          <w:rFonts w:cs="Courier New"/>
          <w:sz w:val="18"/>
          <w:szCs w:val="18"/>
        </w:rPr>
      </w:pPr>
      <w:r w:rsidRPr="00F83C92">
        <w:rPr>
          <w:rFonts w:cs="Courier New"/>
          <w:sz w:val="18"/>
          <w:szCs w:val="18"/>
        </w:rPr>
        <w:t xml:space="preserve"> 524 20 Soc. poj.                                 3 182 056,94     2 939,76 108,2</w:t>
      </w:r>
    </w:p>
    <w:p w:rsidR="00F83C92" w:rsidRPr="00F83C92" w:rsidRDefault="00F83C92" w:rsidP="00F83C92">
      <w:pPr>
        <w:pStyle w:val="Prosttext"/>
        <w:rPr>
          <w:rFonts w:cs="Courier New"/>
          <w:sz w:val="18"/>
          <w:szCs w:val="18"/>
        </w:rPr>
      </w:pPr>
      <w:r w:rsidRPr="00F83C92">
        <w:rPr>
          <w:rFonts w:cs="Courier New"/>
          <w:sz w:val="18"/>
          <w:szCs w:val="18"/>
        </w:rPr>
        <w:t xml:space="preserve"> 524 25 Soc. poj. VHČ                                27 202,06        27,00 100,7</w:t>
      </w:r>
    </w:p>
    <w:p w:rsidR="00F83C92" w:rsidRPr="00F83C92" w:rsidRDefault="00F83C92" w:rsidP="00F83C92">
      <w:pPr>
        <w:pStyle w:val="Prosttext"/>
        <w:rPr>
          <w:rFonts w:cs="Courier New"/>
          <w:sz w:val="18"/>
          <w:szCs w:val="18"/>
        </w:rPr>
      </w:pPr>
      <w:r w:rsidRPr="00F83C92">
        <w:rPr>
          <w:rFonts w:cs="Courier New"/>
          <w:sz w:val="18"/>
          <w:szCs w:val="18"/>
        </w:rPr>
        <w:t xml:space="preserve"> 524 26 Soc. poj. Excelence                          11 528,00        11,53 100,0</w:t>
      </w:r>
    </w:p>
    <w:p w:rsidR="00F83C92" w:rsidRPr="00F83C92" w:rsidRDefault="00F83C92" w:rsidP="00F83C92">
      <w:pPr>
        <w:pStyle w:val="Prosttext"/>
        <w:rPr>
          <w:rFonts w:cs="Courier New"/>
          <w:sz w:val="18"/>
          <w:szCs w:val="18"/>
        </w:rPr>
      </w:pPr>
      <w:r w:rsidRPr="00F83C92">
        <w:rPr>
          <w:rFonts w:cs="Courier New"/>
          <w:sz w:val="18"/>
          <w:szCs w:val="18"/>
        </w:rPr>
        <w:t xml:space="preserve"> 524 27 SP Excelence ZŠ                               6 357,00         6,36 100,0</w:t>
      </w:r>
    </w:p>
    <w:p w:rsidR="00F83C92" w:rsidRPr="00F83C92" w:rsidRDefault="00F83C92" w:rsidP="00F83C92">
      <w:pPr>
        <w:pStyle w:val="Prosttext"/>
        <w:rPr>
          <w:rFonts w:cs="Courier New"/>
          <w:sz w:val="18"/>
          <w:szCs w:val="18"/>
        </w:rPr>
      </w:pPr>
      <w:r w:rsidRPr="00F83C92">
        <w:rPr>
          <w:rFonts w:cs="Courier New"/>
          <w:sz w:val="18"/>
          <w:szCs w:val="18"/>
        </w:rPr>
        <w:t xml:space="preserve"> 524 33 Fond odměn                                    1 260,00         1,26 100,0</w:t>
      </w:r>
    </w:p>
    <w:p w:rsidR="00F83C92" w:rsidRPr="00F83C92" w:rsidRDefault="00F83C92" w:rsidP="00F83C92">
      <w:pPr>
        <w:pStyle w:val="Prosttext"/>
        <w:rPr>
          <w:rFonts w:cs="Courier New"/>
          <w:sz w:val="18"/>
          <w:szCs w:val="18"/>
        </w:rPr>
      </w:pPr>
      <w:r w:rsidRPr="00F83C92">
        <w:rPr>
          <w:rFonts w:cs="Courier New"/>
          <w:sz w:val="18"/>
          <w:szCs w:val="18"/>
        </w:rPr>
        <w:t xml:space="preserve"> 524 40 RP Zv.pl.prac.školství zdr.                  33 489,00        33,49 100,0</w:t>
      </w:r>
    </w:p>
    <w:p w:rsidR="00F83C92" w:rsidRPr="00F83C92" w:rsidRDefault="00F83C92" w:rsidP="00F83C92">
      <w:pPr>
        <w:pStyle w:val="Prosttext"/>
        <w:rPr>
          <w:rFonts w:cs="Courier New"/>
          <w:sz w:val="18"/>
          <w:szCs w:val="18"/>
        </w:rPr>
      </w:pPr>
      <w:r w:rsidRPr="00F83C92">
        <w:rPr>
          <w:rFonts w:cs="Courier New"/>
          <w:sz w:val="18"/>
          <w:szCs w:val="18"/>
        </w:rPr>
        <w:lastRenderedPageBreak/>
        <w:t xml:space="preserve"> 524 43 Fond odměn                                    3 500,00         3,50 100,0</w:t>
      </w:r>
    </w:p>
    <w:p w:rsidR="00F83C92" w:rsidRPr="00F83C92" w:rsidRDefault="00F83C92" w:rsidP="00F83C92">
      <w:pPr>
        <w:pStyle w:val="Prosttext"/>
        <w:rPr>
          <w:rFonts w:cs="Courier New"/>
          <w:sz w:val="18"/>
          <w:szCs w:val="18"/>
        </w:rPr>
      </w:pPr>
      <w:r w:rsidRPr="00F83C92">
        <w:rPr>
          <w:rFonts w:cs="Courier New"/>
          <w:sz w:val="18"/>
          <w:szCs w:val="18"/>
        </w:rPr>
        <w:t xml:space="preserve"> 524 45 RP Zv.pl.prac.školství soc.                  93 032,00        93,04 100,0</w:t>
      </w:r>
    </w:p>
    <w:p w:rsidR="00F83C92" w:rsidRPr="00F83C92" w:rsidRDefault="00F83C92" w:rsidP="00F83C92">
      <w:pPr>
        <w:pStyle w:val="Prosttext"/>
        <w:rPr>
          <w:rFonts w:cs="Courier New"/>
          <w:sz w:val="18"/>
          <w:szCs w:val="18"/>
        </w:rPr>
      </w:pPr>
      <w:r w:rsidRPr="00F83C92">
        <w:rPr>
          <w:rFonts w:cs="Courier New"/>
          <w:sz w:val="18"/>
          <w:szCs w:val="18"/>
        </w:rPr>
        <w:t xml:space="preserve"> 524 70 Pojištění VHČ                                38 077,90        38,10  99,9</w:t>
      </w:r>
    </w:p>
    <w:p w:rsidR="00F83C92" w:rsidRPr="00F83C92" w:rsidRDefault="00F83C92" w:rsidP="00F83C92">
      <w:pPr>
        <w:pStyle w:val="Prosttext"/>
        <w:rPr>
          <w:rFonts w:cs="Courier New"/>
          <w:sz w:val="18"/>
          <w:szCs w:val="18"/>
        </w:rPr>
      </w:pPr>
      <w:r w:rsidRPr="00F83C92">
        <w:rPr>
          <w:rFonts w:cs="Courier New"/>
          <w:sz w:val="18"/>
          <w:szCs w:val="18"/>
        </w:rPr>
        <w:t xml:space="preserve">  524         Zákonné sociální pojištění          4 206 948,00     4 183,08 100,6</w:t>
      </w:r>
    </w:p>
    <w:p w:rsidR="00F83C92" w:rsidRPr="00F83C92" w:rsidRDefault="00F83C92" w:rsidP="00F83C92">
      <w:pPr>
        <w:pStyle w:val="Prosttext"/>
        <w:rPr>
          <w:rFonts w:cs="Courier New"/>
          <w:sz w:val="18"/>
          <w:szCs w:val="18"/>
        </w:rPr>
      </w:pPr>
      <w:r w:rsidRPr="00F83C92">
        <w:rPr>
          <w:rFonts w:cs="Courier New"/>
          <w:sz w:val="18"/>
          <w:szCs w:val="18"/>
        </w:rPr>
        <w:t xml:space="preserve"> 525 35 Poj. org.-mzdy O,0042%                       51 930,00        52,10  99,7</w:t>
      </w:r>
    </w:p>
    <w:p w:rsidR="00F83C92" w:rsidRPr="00F83C92" w:rsidRDefault="00F83C92" w:rsidP="00F83C92">
      <w:pPr>
        <w:pStyle w:val="Prosttext"/>
        <w:rPr>
          <w:rFonts w:cs="Courier New"/>
          <w:sz w:val="18"/>
          <w:szCs w:val="18"/>
        </w:rPr>
      </w:pPr>
      <w:r w:rsidRPr="00F83C92">
        <w:rPr>
          <w:rFonts w:cs="Courier New"/>
          <w:sz w:val="18"/>
          <w:szCs w:val="18"/>
        </w:rPr>
        <w:t xml:space="preserve">  525         Jiné  sociální pojištění               51 930,00        52,10  99,7</w:t>
      </w:r>
    </w:p>
    <w:p w:rsidR="00F83C92" w:rsidRPr="00F83C92" w:rsidRDefault="00F83C92" w:rsidP="00F83C92">
      <w:pPr>
        <w:pStyle w:val="Prosttext"/>
        <w:rPr>
          <w:rFonts w:cs="Courier New"/>
          <w:sz w:val="18"/>
          <w:szCs w:val="18"/>
        </w:rPr>
      </w:pPr>
      <w:r w:rsidRPr="00F83C92">
        <w:rPr>
          <w:rFonts w:cs="Courier New"/>
          <w:sz w:val="18"/>
          <w:szCs w:val="18"/>
        </w:rPr>
        <w:t xml:space="preserve"> 527 00 FKSP VHČ                                       -777,10        -0,80  97,1</w:t>
      </w:r>
    </w:p>
    <w:p w:rsidR="00F83C92" w:rsidRPr="00F83C92" w:rsidRDefault="00F83C92" w:rsidP="00F83C92">
      <w:pPr>
        <w:pStyle w:val="Prosttext"/>
        <w:rPr>
          <w:rFonts w:cs="Courier New"/>
          <w:sz w:val="18"/>
          <w:szCs w:val="18"/>
        </w:rPr>
      </w:pPr>
      <w:r w:rsidRPr="00F83C92">
        <w:rPr>
          <w:rFonts w:cs="Courier New"/>
          <w:sz w:val="18"/>
          <w:szCs w:val="18"/>
        </w:rPr>
        <w:t xml:space="preserve"> 527 10 FKSP 1%                                     177 284,18       174,94 101,3</w:t>
      </w:r>
    </w:p>
    <w:p w:rsidR="00F83C92" w:rsidRPr="00F83C92" w:rsidRDefault="00F83C92" w:rsidP="00F83C92">
      <w:pPr>
        <w:pStyle w:val="Prosttext"/>
        <w:rPr>
          <w:rFonts w:cs="Courier New"/>
          <w:sz w:val="18"/>
          <w:szCs w:val="18"/>
        </w:rPr>
      </w:pPr>
      <w:r w:rsidRPr="00F83C92">
        <w:rPr>
          <w:rFonts w:cs="Courier New"/>
          <w:sz w:val="18"/>
          <w:szCs w:val="18"/>
        </w:rPr>
        <w:t xml:space="preserve"> 527 15 Vzdělávání, semináře ost.                    15 579,30        19,66  79,2</w:t>
      </w:r>
    </w:p>
    <w:p w:rsidR="00F83C92" w:rsidRPr="00F83C92" w:rsidRDefault="00F83C92" w:rsidP="00F83C92">
      <w:pPr>
        <w:pStyle w:val="Prosttext"/>
        <w:rPr>
          <w:rFonts w:cs="Courier New"/>
          <w:sz w:val="18"/>
          <w:szCs w:val="18"/>
        </w:rPr>
      </w:pPr>
      <w:r w:rsidRPr="00F83C92">
        <w:rPr>
          <w:rFonts w:cs="Courier New"/>
          <w:sz w:val="18"/>
          <w:szCs w:val="18"/>
        </w:rPr>
        <w:t xml:space="preserve"> 527 25 FKSP VHČ                                      1 631,91         1,50 108,8</w:t>
      </w:r>
    </w:p>
    <w:p w:rsidR="00F83C92" w:rsidRPr="00F83C92" w:rsidRDefault="00F83C92" w:rsidP="00F83C92">
      <w:pPr>
        <w:pStyle w:val="Prosttext"/>
        <w:rPr>
          <w:rFonts w:cs="Courier New"/>
          <w:sz w:val="18"/>
          <w:szCs w:val="18"/>
        </w:rPr>
      </w:pPr>
      <w:r w:rsidRPr="00F83C92">
        <w:rPr>
          <w:rFonts w:cs="Courier New"/>
          <w:sz w:val="18"/>
          <w:szCs w:val="18"/>
        </w:rPr>
        <w:t xml:space="preserve"> 527 26 FKSP Excelence                                  692,00         0,69 100,3</w:t>
      </w:r>
    </w:p>
    <w:p w:rsidR="00F83C92" w:rsidRPr="00F83C92" w:rsidRDefault="00F83C92" w:rsidP="00F83C92">
      <w:pPr>
        <w:pStyle w:val="Prosttext"/>
        <w:rPr>
          <w:rFonts w:cs="Courier New"/>
          <w:sz w:val="18"/>
          <w:szCs w:val="18"/>
        </w:rPr>
      </w:pPr>
      <w:r w:rsidRPr="00F83C92">
        <w:rPr>
          <w:rFonts w:cs="Courier New"/>
          <w:sz w:val="18"/>
          <w:szCs w:val="18"/>
        </w:rPr>
        <w:t xml:space="preserve"> 527 27 FKSP Excelence ZŠ                               381,00         0,38 100,3</w:t>
      </w:r>
    </w:p>
    <w:p w:rsidR="00F83C92" w:rsidRPr="00F83C92" w:rsidRDefault="00F83C92" w:rsidP="00F83C92">
      <w:pPr>
        <w:pStyle w:val="Prosttext"/>
        <w:rPr>
          <w:rFonts w:cs="Courier New"/>
          <w:sz w:val="18"/>
          <w:szCs w:val="18"/>
        </w:rPr>
      </w:pPr>
      <w:r w:rsidRPr="00F83C92">
        <w:rPr>
          <w:rFonts w:cs="Courier New"/>
          <w:sz w:val="18"/>
          <w:szCs w:val="18"/>
        </w:rPr>
        <w:t xml:space="preserve"> 527 30 Ochranné pomůcky                             13 649,00        16,67  81,9</w:t>
      </w:r>
    </w:p>
    <w:p w:rsidR="00F83C92" w:rsidRPr="00F83C92" w:rsidRDefault="00F83C92" w:rsidP="00F83C92">
      <w:pPr>
        <w:pStyle w:val="Prosttext"/>
        <w:rPr>
          <w:rFonts w:cs="Courier New"/>
          <w:sz w:val="18"/>
          <w:szCs w:val="18"/>
        </w:rPr>
      </w:pPr>
      <w:r w:rsidRPr="00F83C92">
        <w:rPr>
          <w:rFonts w:cs="Courier New"/>
          <w:sz w:val="18"/>
          <w:szCs w:val="18"/>
        </w:rPr>
        <w:t xml:space="preserve"> 527 40 Vzdělávání, semináře ped.                    31 359,00        32,00  98,0</w:t>
      </w:r>
    </w:p>
    <w:p w:rsidR="00F83C92" w:rsidRPr="00F83C92" w:rsidRDefault="00F83C92" w:rsidP="00F83C92">
      <w:pPr>
        <w:pStyle w:val="Prosttext"/>
        <w:rPr>
          <w:rFonts w:cs="Courier New"/>
          <w:sz w:val="18"/>
          <w:szCs w:val="18"/>
        </w:rPr>
      </w:pPr>
      <w:r w:rsidRPr="00F83C92">
        <w:rPr>
          <w:rFonts w:cs="Courier New"/>
          <w:sz w:val="18"/>
          <w:szCs w:val="18"/>
        </w:rPr>
        <w:t xml:space="preserve"> 527 45 RP Zvýš. platů prac. školství                 5 578,00         5,63  99,1</w:t>
      </w:r>
    </w:p>
    <w:p w:rsidR="00F83C92" w:rsidRPr="00F83C92" w:rsidRDefault="00F83C92" w:rsidP="00F83C92">
      <w:pPr>
        <w:pStyle w:val="Prosttext"/>
        <w:rPr>
          <w:rFonts w:cs="Courier New"/>
          <w:sz w:val="18"/>
          <w:szCs w:val="18"/>
        </w:rPr>
      </w:pPr>
      <w:r w:rsidRPr="00F83C92">
        <w:rPr>
          <w:rFonts w:cs="Courier New"/>
          <w:sz w:val="18"/>
          <w:szCs w:val="18"/>
        </w:rPr>
        <w:t xml:space="preserve"> 527 70 FKSP VHČ                                        777,10         0,80  97,1</w:t>
      </w:r>
    </w:p>
    <w:p w:rsidR="00F83C92" w:rsidRPr="00F83C92" w:rsidRDefault="00F83C92" w:rsidP="00F83C92">
      <w:pPr>
        <w:pStyle w:val="Prosttext"/>
        <w:rPr>
          <w:rFonts w:cs="Courier New"/>
          <w:sz w:val="18"/>
          <w:szCs w:val="18"/>
        </w:rPr>
      </w:pPr>
      <w:r w:rsidRPr="00F83C92">
        <w:rPr>
          <w:rFonts w:cs="Courier New"/>
          <w:sz w:val="18"/>
          <w:szCs w:val="18"/>
        </w:rPr>
        <w:t xml:space="preserve">  527         Zákonné sociální náklady              246 154,39       251,47  97,9</w:t>
      </w:r>
    </w:p>
    <w:p w:rsidR="00F83C92" w:rsidRPr="00F83C92" w:rsidRDefault="00F83C92" w:rsidP="00F83C92">
      <w:pPr>
        <w:pStyle w:val="Prosttext"/>
        <w:rPr>
          <w:rFonts w:cs="Courier New"/>
          <w:sz w:val="18"/>
          <w:szCs w:val="18"/>
        </w:rPr>
      </w:pPr>
      <w:r w:rsidRPr="00F83C92">
        <w:rPr>
          <w:rFonts w:cs="Courier New"/>
          <w:sz w:val="18"/>
          <w:szCs w:val="18"/>
        </w:rPr>
        <w:t xml:space="preserve"> 549 10 Náklady na maturity                          15 285,00        15,30  99,9</w:t>
      </w:r>
    </w:p>
    <w:p w:rsidR="00F83C92" w:rsidRPr="00F83C92" w:rsidRDefault="00F83C92" w:rsidP="00F83C92">
      <w:pPr>
        <w:pStyle w:val="Prosttext"/>
        <w:rPr>
          <w:rFonts w:cs="Courier New"/>
          <w:sz w:val="18"/>
          <w:szCs w:val="18"/>
        </w:rPr>
      </w:pPr>
      <w:r w:rsidRPr="00F83C92">
        <w:rPr>
          <w:rFonts w:cs="Courier New"/>
          <w:sz w:val="18"/>
          <w:szCs w:val="18"/>
        </w:rPr>
        <w:t xml:space="preserve"> 549 15 Ostatní náklady                               5 424,50         6,50  83,5</w:t>
      </w:r>
    </w:p>
    <w:p w:rsidR="00F83C92" w:rsidRPr="00F83C92" w:rsidRDefault="00F83C92" w:rsidP="00F83C92">
      <w:pPr>
        <w:pStyle w:val="Prosttext"/>
        <w:rPr>
          <w:rFonts w:cs="Courier New"/>
          <w:sz w:val="18"/>
          <w:szCs w:val="18"/>
        </w:rPr>
      </w:pPr>
      <w:r w:rsidRPr="00F83C92">
        <w:rPr>
          <w:rFonts w:cs="Courier New"/>
          <w:sz w:val="18"/>
          <w:szCs w:val="18"/>
        </w:rPr>
        <w:t xml:space="preserve"> 549 25 Startovné                                     1 400,00         2,00  70,0</w:t>
      </w:r>
    </w:p>
    <w:p w:rsidR="00F83C92" w:rsidRPr="00F83C92" w:rsidRDefault="00F83C92" w:rsidP="00F83C92">
      <w:pPr>
        <w:pStyle w:val="Prosttext"/>
        <w:rPr>
          <w:rFonts w:cs="Courier New"/>
          <w:sz w:val="18"/>
          <w:szCs w:val="18"/>
        </w:rPr>
      </w:pPr>
      <w:r w:rsidRPr="00F83C92">
        <w:rPr>
          <w:rFonts w:cs="Courier New"/>
          <w:sz w:val="18"/>
          <w:szCs w:val="18"/>
        </w:rPr>
        <w:t xml:space="preserve"> 549 40 Spoluúčast na odškodnění úrazů                    0,00         1,00   0,0</w:t>
      </w:r>
    </w:p>
    <w:p w:rsidR="00F83C92" w:rsidRPr="00F83C92" w:rsidRDefault="00F83C92" w:rsidP="00F83C92">
      <w:pPr>
        <w:pStyle w:val="Prosttext"/>
        <w:rPr>
          <w:rFonts w:cs="Courier New"/>
          <w:sz w:val="18"/>
          <w:szCs w:val="18"/>
        </w:rPr>
      </w:pPr>
      <w:r w:rsidRPr="00F83C92">
        <w:rPr>
          <w:rFonts w:cs="Courier New"/>
          <w:sz w:val="18"/>
          <w:szCs w:val="18"/>
        </w:rPr>
        <w:t xml:space="preserve"> 549 50 Odvod za ZPS                                  9 423,00        25,00  37,7</w:t>
      </w:r>
    </w:p>
    <w:p w:rsidR="00F83C92" w:rsidRPr="00F83C92" w:rsidRDefault="00F83C92" w:rsidP="00F83C92">
      <w:pPr>
        <w:pStyle w:val="Prosttext"/>
        <w:rPr>
          <w:rFonts w:cs="Courier New"/>
          <w:sz w:val="18"/>
          <w:szCs w:val="18"/>
        </w:rPr>
      </w:pPr>
      <w:r w:rsidRPr="00F83C92">
        <w:rPr>
          <w:rFonts w:cs="Courier New"/>
          <w:sz w:val="18"/>
          <w:szCs w:val="18"/>
        </w:rPr>
        <w:t xml:space="preserve">  549         Ostatní náklady z činnosti             31 532,50        49,80  63,3</w:t>
      </w:r>
    </w:p>
    <w:p w:rsidR="00F83C92" w:rsidRPr="00F83C92" w:rsidRDefault="00F83C92" w:rsidP="00F83C92">
      <w:pPr>
        <w:pStyle w:val="Prosttext"/>
        <w:rPr>
          <w:rFonts w:cs="Courier New"/>
          <w:sz w:val="18"/>
          <w:szCs w:val="18"/>
        </w:rPr>
      </w:pPr>
      <w:r w:rsidRPr="00F83C92">
        <w:rPr>
          <w:rFonts w:cs="Courier New"/>
          <w:sz w:val="18"/>
          <w:szCs w:val="18"/>
        </w:rPr>
        <w:t xml:space="preserve"> 551 10 Budovy                                      199 740,00       198,80 100,5</w:t>
      </w:r>
    </w:p>
    <w:p w:rsidR="00F83C92" w:rsidRPr="00F83C92" w:rsidRDefault="00F83C92" w:rsidP="00F83C92">
      <w:pPr>
        <w:pStyle w:val="Prosttext"/>
        <w:rPr>
          <w:rFonts w:cs="Courier New"/>
          <w:sz w:val="18"/>
          <w:szCs w:val="18"/>
        </w:rPr>
      </w:pPr>
      <w:r w:rsidRPr="00F83C92">
        <w:rPr>
          <w:rFonts w:cs="Courier New"/>
          <w:sz w:val="18"/>
          <w:szCs w:val="18"/>
        </w:rPr>
        <w:t xml:space="preserve"> 551 20 Ostatní                                     359 878,00       290,20 124,0</w:t>
      </w:r>
    </w:p>
    <w:p w:rsidR="00F83C92" w:rsidRPr="00F83C92" w:rsidRDefault="00F83C92" w:rsidP="00F83C92">
      <w:pPr>
        <w:pStyle w:val="Prosttext"/>
        <w:rPr>
          <w:rFonts w:cs="Courier New"/>
          <w:sz w:val="18"/>
          <w:szCs w:val="18"/>
        </w:rPr>
      </w:pPr>
      <w:r w:rsidRPr="00F83C92">
        <w:rPr>
          <w:rFonts w:cs="Courier New"/>
          <w:sz w:val="18"/>
          <w:szCs w:val="18"/>
        </w:rPr>
        <w:t xml:space="preserve">  551         Odpisy dlouhodobého majetku           559 618,00       489,00 114,4</w:t>
      </w:r>
    </w:p>
    <w:p w:rsidR="00F83C92" w:rsidRPr="00F83C92" w:rsidRDefault="00F83C92" w:rsidP="00F83C92">
      <w:pPr>
        <w:pStyle w:val="Prosttext"/>
        <w:rPr>
          <w:rFonts w:cs="Courier New"/>
          <w:sz w:val="18"/>
          <w:szCs w:val="18"/>
        </w:rPr>
      </w:pPr>
      <w:r w:rsidRPr="00F83C92">
        <w:rPr>
          <w:rFonts w:cs="Courier New"/>
          <w:sz w:val="18"/>
          <w:szCs w:val="18"/>
        </w:rPr>
        <w:t xml:space="preserve"> 558 13 Seznamy nad 3 000,- Kč                      264 050,03       282,00  93,6</w:t>
      </w:r>
    </w:p>
    <w:p w:rsidR="00F83C92" w:rsidRPr="00F83C92" w:rsidRDefault="00F83C92" w:rsidP="00F83C92">
      <w:pPr>
        <w:pStyle w:val="Prosttext"/>
        <w:rPr>
          <w:rFonts w:cs="Courier New"/>
          <w:sz w:val="18"/>
          <w:szCs w:val="18"/>
        </w:rPr>
      </w:pPr>
      <w:r w:rsidRPr="00F83C92">
        <w:rPr>
          <w:rFonts w:cs="Courier New"/>
          <w:sz w:val="18"/>
          <w:szCs w:val="18"/>
        </w:rPr>
        <w:t xml:space="preserve"> 558 14 Sbírky nad 3 000,- Kč UZ 33353              240 283,71       240,00 100,1</w:t>
      </w:r>
    </w:p>
    <w:p w:rsidR="00F83C92" w:rsidRPr="00F83C92" w:rsidRDefault="00F83C92" w:rsidP="00F83C92">
      <w:pPr>
        <w:pStyle w:val="Prosttext"/>
        <w:rPr>
          <w:rFonts w:cs="Courier New"/>
          <w:sz w:val="18"/>
          <w:szCs w:val="18"/>
        </w:rPr>
      </w:pPr>
      <w:r w:rsidRPr="00F83C92">
        <w:rPr>
          <w:rFonts w:cs="Courier New"/>
          <w:sz w:val="18"/>
          <w:szCs w:val="18"/>
        </w:rPr>
        <w:t xml:space="preserve">  558         Náklady z drobného dl.majetku         504 333,74       522,00  96,6</w:t>
      </w:r>
    </w:p>
    <w:p w:rsidR="00F83C92" w:rsidRPr="00F83C92" w:rsidRDefault="00F83C92" w:rsidP="00F83C92">
      <w:pPr>
        <w:pStyle w:val="Prosttext"/>
        <w:rPr>
          <w:rFonts w:cs="Courier New"/>
          <w:sz w:val="18"/>
          <w:szCs w:val="18"/>
        </w:rPr>
      </w:pPr>
      <w:r w:rsidRPr="00F83C92">
        <w:rPr>
          <w:rFonts w:cs="Courier New"/>
          <w:sz w:val="18"/>
          <w:szCs w:val="18"/>
        </w:rPr>
        <w:t xml:space="preserve"> --------------------------------------------------------------------------------</w:t>
      </w:r>
    </w:p>
    <w:p w:rsidR="00F83C92" w:rsidRDefault="00F83C92" w:rsidP="00F83C92">
      <w:pPr>
        <w:pStyle w:val="Prosttext"/>
        <w:rPr>
          <w:rFonts w:cs="Courier New"/>
          <w:b/>
          <w:sz w:val="18"/>
          <w:szCs w:val="18"/>
        </w:rPr>
      </w:pPr>
      <w:r w:rsidRPr="00F83C92">
        <w:rPr>
          <w:rFonts w:cs="Courier New"/>
          <w:sz w:val="18"/>
          <w:szCs w:val="18"/>
        </w:rPr>
        <w:t xml:space="preserve"> </w:t>
      </w:r>
      <w:r w:rsidRPr="00F83C92">
        <w:rPr>
          <w:rFonts w:cs="Courier New"/>
          <w:b/>
          <w:sz w:val="18"/>
          <w:szCs w:val="18"/>
        </w:rPr>
        <w:t>Náklady                                         22 774 837,28    23 048,16  98,8</w:t>
      </w:r>
    </w:p>
    <w:p w:rsidR="00F83C92" w:rsidRPr="00F83C92" w:rsidRDefault="00F83C92" w:rsidP="00F83C92">
      <w:pPr>
        <w:pStyle w:val="Prosttext"/>
        <w:rPr>
          <w:rFonts w:cs="Courier New"/>
          <w:b/>
          <w:sz w:val="18"/>
          <w:szCs w:val="18"/>
        </w:rPr>
      </w:pPr>
    </w:p>
    <w:p w:rsidR="00F83C92" w:rsidRPr="00F83C92" w:rsidRDefault="00F83C92" w:rsidP="00F83C92">
      <w:pPr>
        <w:pStyle w:val="Prosttext"/>
        <w:rPr>
          <w:rFonts w:cs="Courier New"/>
          <w:b/>
          <w:sz w:val="18"/>
          <w:szCs w:val="18"/>
        </w:rPr>
      </w:pPr>
    </w:p>
    <w:p w:rsidR="00F83C92" w:rsidRPr="00F83C92" w:rsidRDefault="00F83C92" w:rsidP="00F83C92">
      <w:pPr>
        <w:pStyle w:val="Prosttext"/>
        <w:rPr>
          <w:rFonts w:cs="Courier New"/>
          <w:sz w:val="18"/>
          <w:szCs w:val="18"/>
        </w:rPr>
      </w:pPr>
      <w:r w:rsidRPr="00F83C92">
        <w:rPr>
          <w:rFonts w:cs="Courier New"/>
          <w:sz w:val="18"/>
          <w:szCs w:val="18"/>
        </w:rPr>
        <w:t xml:space="preserve"> 602 10 Tržby jídelna                             2 651 391,00     2 600,00 102,0</w:t>
      </w:r>
    </w:p>
    <w:p w:rsidR="00F83C92" w:rsidRPr="00F83C92" w:rsidRDefault="00F83C92" w:rsidP="00F83C92">
      <w:pPr>
        <w:pStyle w:val="Prosttext"/>
        <w:rPr>
          <w:rFonts w:cs="Courier New"/>
          <w:sz w:val="18"/>
          <w:szCs w:val="18"/>
        </w:rPr>
      </w:pPr>
      <w:r w:rsidRPr="00F83C92">
        <w:rPr>
          <w:rFonts w:cs="Courier New"/>
          <w:sz w:val="18"/>
          <w:szCs w:val="18"/>
        </w:rPr>
        <w:t xml:space="preserve"> 602 70 Tržby VHČ                                   439 990,00       410,00 107,3</w:t>
      </w:r>
    </w:p>
    <w:p w:rsidR="00F83C92" w:rsidRPr="00F83C92" w:rsidRDefault="00F83C92" w:rsidP="00F83C92">
      <w:pPr>
        <w:pStyle w:val="Prosttext"/>
        <w:rPr>
          <w:rFonts w:cs="Courier New"/>
          <w:sz w:val="18"/>
          <w:szCs w:val="18"/>
        </w:rPr>
      </w:pPr>
      <w:r w:rsidRPr="00F83C92">
        <w:rPr>
          <w:rFonts w:cs="Courier New"/>
          <w:sz w:val="18"/>
          <w:szCs w:val="18"/>
        </w:rPr>
        <w:t xml:space="preserve">  602         Výnosy z prodeje služeb             3 091 381,00     3 010,00 102,7</w:t>
      </w:r>
    </w:p>
    <w:p w:rsidR="00F83C92" w:rsidRPr="00F83C92" w:rsidRDefault="00F83C92" w:rsidP="00F83C92">
      <w:pPr>
        <w:pStyle w:val="Prosttext"/>
        <w:rPr>
          <w:rFonts w:cs="Courier New"/>
          <w:sz w:val="18"/>
          <w:szCs w:val="18"/>
        </w:rPr>
      </w:pPr>
      <w:r w:rsidRPr="00F83C92">
        <w:rPr>
          <w:rFonts w:cs="Courier New"/>
          <w:sz w:val="18"/>
          <w:szCs w:val="18"/>
        </w:rPr>
        <w:t xml:space="preserve"> 603 10 Výnosy z pronájmu m2                         48 412,00        54,00  89,7</w:t>
      </w:r>
    </w:p>
    <w:p w:rsidR="00F83C92" w:rsidRPr="00F83C92" w:rsidRDefault="00F83C92" w:rsidP="00F83C92">
      <w:pPr>
        <w:pStyle w:val="Prosttext"/>
        <w:rPr>
          <w:rFonts w:cs="Courier New"/>
          <w:sz w:val="18"/>
          <w:szCs w:val="18"/>
        </w:rPr>
      </w:pPr>
      <w:r w:rsidRPr="00F83C92">
        <w:rPr>
          <w:rFonts w:cs="Courier New"/>
          <w:sz w:val="18"/>
          <w:szCs w:val="18"/>
        </w:rPr>
        <w:t xml:space="preserve"> 603 20 Výnosy z pronájmu - energie                  36 330,00        24,00 151,4</w:t>
      </w:r>
    </w:p>
    <w:p w:rsidR="00F83C92" w:rsidRPr="00F83C92" w:rsidRDefault="00F83C92" w:rsidP="00F83C92">
      <w:pPr>
        <w:pStyle w:val="Prosttext"/>
        <w:rPr>
          <w:rFonts w:cs="Courier New"/>
          <w:sz w:val="18"/>
          <w:szCs w:val="18"/>
        </w:rPr>
      </w:pPr>
      <w:r w:rsidRPr="00F83C92">
        <w:rPr>
          <w:rFonts w:cs="Courier New"/>
          <w:sz w:val="18"/>
          <w:szCs w:val="18"/>
        </w:rPr>
        <w:t xml:space="preserve">  603         Výnosy z pronájmu                      84 742,00        78,00 108,6</w:t>
      </w:r>
    </w:p>
    <w:p w:rsidR="00F83C92" w:rsidRPr="00F83C92" w:rsidRDefault="00F83C92" w:rsidP="00F83C92">
      <w:pPr>
        <w:pStyle w:val="Prosttext"/>
        <w:rPr>
          <w:rFonts w:cs="Courier New"/>
          <w:sz w:val="18"/>
          <w:szCs w:val="18"/>
        </w:rPr>
      </w:pPr>
      <w:r w:rsidRPr="00F83C92">
        <w:rPr>
          <w:rFonts w:cs="Courier New"/>
          <w:sz w:val="18"/>
          <w:szCs w:val="18"/>
        </w:rPr>
        <w:t xml:space="preserve"> 648 10 Zúčtování fondů                             128 453,06       102,00 125,9</w:t>
      </w:r>
    </w:p>
    <w:p w:rsidR="00F83C92" w:rsidRPr="00F83C92" w:rsidRDefault="00F83C92" w:rsidP="00F83C92">
      <w:pPr>
        <w:pStyle w:val="Prosttext"/>
        <w:rPr>
          <w:rFonts w:cs="Courier New"/>
          <w:sz w:val="18"/>
          <w:szCs w:val="18"/>
        </w:rPr>
      </w:pPr>
      <w:r w:rsidRPr="00F83C92">
        <w:rPr>
          <w:rFonts w:cs="Courier New"/>
          <w:sz w:val="18"/>
          <w:szCs w:val="18"/>
        </w:rPr>
        <w:t xml:space="preserve">  648         Čerpání fondů                         128 453,06       102,00 125,9</w:t>
      </w:r>
    </w:p>
    <w:p w:rsidR="00F83C92" w:rsidRPr="00F83C92" w:rsidRDefault="00F83C92" w:rsidP="00F83C92">
      <w:pPr>
        <w:pStyle w:val="Prosttext"/>
        <w:rPr>
          <w:rFonts w:cs="Courier New"/>
          <w:sz w:val="18"/>
          <w:szCs w:val="18"/>
        </w:rPr>
      </w:pPr>
      <w:r w:rsidRPr="00F83C92">
        <w:rPr>
          <w:rFonts w:cs="Courier New"/>
          <w:sz w:val="18"/>
          <w:szCs w:val="18"/>
        </w:rPr>
        <w:t xml:space="preserve"> 649 30 Ostatní výnosy                               15 610,84        14,61 106,9</w:t>
      </w:r>
    </w:p>
    <w:p w:rsidR="00F83C92" w:rsidRPr="00F83C92" w:rsidRDefault="00F83C92" w:rsidP="00F83C92">
      <w:pPr>
        <w:pStyle w:val="Prosttext"/>
        <w:rPr>
          <w:rFonts w:cs="Courier New"/>
          <w:sz w:val="18"/>
          <w:szCs w:val="18"/>
        </w:rPr>
      </w:pPr>
      <w:r w:rsidRPr="00F83C92">
        <w:rPr>
          <w:rFonts w:cs="Courier New"/>
          <w:sz w:val="18"/>
          <w:szCs w:val="18"/>
        </w:rPr>
        <w:t xml:space="preserve"> 649 40 Výnosy z automatů                             2 669,00         2,70  98,9</w:t>
      </w:r>
    </w:p>
    <w:p w:rsidR="00F83C92" w:rsidRPr="00F83C92" w:rsidRDefault="00F83C92" w:rsidP="00F83C92">
      <w:pPr>
        <w:pStyle w:val="Prosttext"/>
        <w:rPr>
          <w:rFonts w:cs="Courier New"/>
          <w:sz w:val="18"/>
          <w:szCs w:val="18"/>
        </w:rPr>
      </w:pPr>
      <w:r w:rsidRPr="00F83C92">
        <w:rPr>
          <w:rFonts w:cs="Courier New"/>
          <w:sz w:val="18"/>
          <w:szCs w:val="18"/>
        </w:rPr>
        <w:t xml:space="preserve"> 649 50                                              16 000,00        16,00 100,0</w:t>
      </w:r>
    </w:p>
    <w:p w:rsidR="00F83C92" w:rsidRPr="00F83C92" w:rsidRDefault="00F83C92" w:rsidP="00F83C92">
      <w:pPr>
        <w:pStyle w:val="Prosttext"/>
        <w:rPr>
          <w:rFonts w:cs="Courier New"/>
          <w:sz w:val="18"/>
          <w:szCs w:val="18"/>
        </w:rPr>
      </w:pPr>
      <w:r w:rsidRPr="00F83C92">
        <w:rPr>
          <w:rFonts w:cs="Courier New"/>
          <w:sz w:val="18"/>
          <w:szCs w:val="18"/>
        </w:rPr>
        <w:t xml:space="preserve">  649         Ostatní výnosy z činnosti              34 279,84        33,31 102,9</w:t>
      </w:r>
    </w:p>
    <w:p w:rsidR="00F83C92" w:rsidRPr="00F83C92" w:rsidRDefault="00F83C92" w:rsidP="00F83C92">
      <w:pPr>
        <w:pStyle w:val="Prosttext"/>
        <w:rPr>
          <w:rFonts w:cs="Courier New"/>
          <w:sz w:val="18"/>
          <w:szCs w:val="18"/>
        </w:rPr>
      </w:pPr>
      <w:r w:rsidRPr="00F83C92">
        <w:rPr>
          <w:rFonts w:cs="Courier New"/>
          <w:sz w:val="18"/>
          <w:szCs w:val="18"/>
        </w:rPr>
        <w:t xml:space="preserve"> 672 01 Výnosy z transferů provozní               2 840 200,00     2 840,20 100,0</w:t>
      </w:r>
    </w:p>
    <w:p w:rsidR="00F83C92" w:rsidRPr="00F83C92" w:rsidRDefault="00F83C92" w:rsidP="00F83C92">
      <w:pPr>
        <w:pStyle w:val="Prosttext"/>
        <w:rPr>
          <w:rFonts w:cs="Courier New"/>
          <w:sz w:val="18"/>
          <w:szCs w:val="18"/>
        </w:rPr>
      </w:pPr>
      <w:r w:rsidRPr="00F83C92">
        <w:rPr>
          <w:rFonts w:cs="Courier New"/>
          <w:sz w:val="18"/>
          <w:szCs w:val="18"/>
        </w:rPr>
        <w:t xml:space="preserve"> 672 02 Neinvestiční dotace                          36 300,00        36,30 100,0</w:t>
      </w:r>
    </w:p>
    <w:p w:rsidR="00F83C92" w:rsidRPr="00F83C92" w:rsidRDefault="00F83C92" w:rsidP="00F83C92">
      <w:pPr>
        <w:pStyle w:val="Prosttext"/>
        <w:rPr>
          <w:rFonts w:cs="Courier New"/>
          <w:sz w:val="18"/>
          <w:szCs w:val="18"/>
        </w:rPr>
      </w:pPr>
      <w:r w:rsidRPr="00F83C92">
        <w:rPr>
          <w:rFonts w:cs="Courier New"/>
          <w:sz w:val="18"/>
          <w:szCs w:val="18"/>
        </w:rPr>
        <w:t xml:space="preserve"> 672 20 Výnosy z transferů přímé                 16 347 200</w:t>
      </w:r>
      <w:r>
        <w:rPr>
          <w:rFonts w:cs="Courier New"/>
          <w:sz w:val="18"/>
          <w:szCs w:val="18"/>
        </w:rPr>
        <w:t>,00    16 347,20 100,</w:t>
      </w:r>
    </w:p>
    <w:p w:rsidR="00F83C92" w:rsidRPr="00F83C92" w:rsidRDefault="00F83C92" w:rsidP="00F83C92">
      <w:pPr>
        <w:pStyle w:val="Prosttext"/>
        <w:rPr>
          <w:rFonts w:cs="Courier New"/>
          <w:sz w:val="18"/>
          <w:szCs w:val="18"/>
        </w:rPr>
      </w:pPr>
      <w:r w:rsidRPr="00F83C92">
        <w:rPr>
          <w:rFonts w:cs="Courier New"/>
          <w:sz w:val="18"/>
          <w:szCs w:val="18"/>
        </w:rPr>
        <w:t xml:space="preserve"> 672 25 Excelence                                    62 485,00        62,49 100,0</w:t>
      </w:r>
    </w:p>
    <w:p w:rsidR="00F83C92" w:rsidRPr="00F83C92" w:rsidRDefault="00F83C92" w:rsidP="00F83C92">
      <w:pPr>
        <w:pStyle w:val="Prosttext"/>
        <w:rPr>
          <w:rFonts w:cs="Courier New"/>
          <w:sz w:val="18"/>
          <w:szCs w:val="18"/>
        </w:rPr>
      </w:pPr>
      <w:r w:rsidRPr="00F83C92">
        <w:rPr>
          <w:rFonts w:cs="Courier New"/>
          <w:sz w:val="18"/>
          <w:szCs w:val="18"/>
        </w:rPr>
        <w:t xml:space="preserve"> 672 26 Další jazyk                                  34 453,00        34,45 100,0</w:t>
      </w:r>
    </w:p>
    <w:p w:rsidR="00F83C92" w:rsidRPr="00F83C92" w:rsidRDefault="00F83C92" w:rsidP="00F83C92">
      <w:pPr>
        <w:pStyle w:val="Prosttext"/>
        <w:rPr>
          <w:rFonts w:cs="Courier New"/>
          <w:sz w:val="18"/>
          <w:szCs w:val="18"/>
        </w:rPr>
      </w:pPr>
      <w:r w:rsidRPr="00F83C92">
        <w:rPr>
          <w:rFonts w:cs="Courier New"/>
          <w:sz w:val="18"/>
          <w:szCs w:val="18"/>
        </w:rPr>
        <w:t xml:space="preserve"> 672 28 RP Zvýšení pl. prac. reg. šk.               504 207,00       504,21 100,0</w:t>
      </w:r>
    </w:p>
    <w:p w:rsidR="00F83C92" w:rsidRPr="00F83C92" w:rsidRDefault="00F83C92" w:rsidP="00F83C92">
      <w:pPr>
        <w:pStyle w:val="Prosttext"/>
        <w:rPr>
          <w:rFonts w:cs="Courier New"/>
          <w:sz w:val="18"/>
          <w:szCs w:val="18"/>
        </w:rPr>
      </w:pPr>
      <w:r w:rsidRPr="00F83C92">
        <w:rPr>
          <w:rFonts w:cs="Courier New"/>
          <w:sz w:val="18"/>
          <w:szCs w:val="18"/>
        </w:rPr>
        <w:t xml:space="preserve">  672         Výnosy vyb.míst.vl.ins.z tran.     19 824 845,00    19 824,85 100,0</w:t>
      </w:r>
    </w:p>
    <w:p w:rsidR="00F83C92" w:rsidRPr="00F83C92" w:rsidRDefault="00F83C92" w:rsidP="00F83C92">
      <w:pPr>
        <w:pStyle w:val="Prosttext"/>
        <w:rPr>
          <w:rFonts w:cs="Courier New"/>
          <w:sz w:val="18"/>
          <w:szCs w:val="18"/>
        </w:rPr>
      </w:pPr>
      <w:r w:rsidRPr="00F83C92">
        <w:rPr>
          <w:rFonts w:cs="Courier New"/>
          <w:sz w:val="18"/>
          <w:szCs w:val="18"/>
        </w:rPr>
        <w:t xml:space="preserve"> --------------------------------------------------------------------------------</w:t>
      </w:r>
    </w:p>
    <w:p w:rsidR="00F83C92" w:rsidRPr="00F83C92" w:rsidRDefault="00F83C92" w:rsidP="00F83C92">
      <w:pPr>
        <w:pStyle w:val="Prosttext"/>
        <w:rPr>
          <w:rFonts w:cs="Courier New"/>
          <w:b/>
          <w:sz w:val="18"/>
          <w:szCs w:val="18"/>
        </w:rPr>
      </w:pPr>
      <w:r w:rsidRPr="00F83C92">
        <w:rPr>
          <w:rFonts w:cs="Courier New"/>
          <w:sz w:val="18"/>
          <w:szCs w:val="18"/>
        </w:rPr>
        <w:t xml:space="preserve"> </w:t>
      </w:r>
      <w:r w:rsidRPr="00F83C92">
        <w:rPr>
          <w:rFonts w:cs="Courier New"/>
          <w:b/>
          <w:sz w:val="18"/>
          <w:szCs w:val="18"/>
        </w:rPr>
        <w:t>Výnosy                                          23 163 700,90    23 048,16 100,5</w:t>
      </w:r>
    </w:p>
    <w:p w:rsidR="00F83C92" w:rsidRPr="00F83C92" w:rsidRDefault="00F83C92" w:rsidP="00F83C92">
      <w:pPr>
        <w:pStyle w:val="Prosttext"/>
        <w:rPr>
          <w:rFonts w:cs="Courier New"/>
          <w:b/>
          <w:sz w:val="18"/>
          <w:szCs w:val="18"/>
        </w:rPr>
      </w:pPr>
    </w:p>
    <w:p w:rsidR="00F83C92" w:rsidRPr="00F83C92" w:rsidRDefault="00F83C92" w:rsidP="00F83C92">
      <w:pPr>
        <w:pStyle w:val="Prosttext"/>
        <w:rPr>
          <w:rFonts w:cs="Courier New"/>
          <w:b/>
          <w:sz w:val="18"/>
          <w:szCs w:val="18"/>
        </w:rPr>
      </w:pPr>
      <w:r w:rsidRPr="00F83C92">
        <w:rPr>
          <w:rFonts w:cs="Courier New"/>
          <w:b/>
          <w:sz w:val="18"/>
          <w:szCs w:val="18"/>
        </w:rPr>
        <w:t xml:space="preserve"> Výsledek hospodaření za organizaci:                388 863,62         0,00   0,0</w:t>
      </w:r>
    </w:p>
    <w:p w:rsidR="00F83C92" w:rsidRPr="00F83C92" w:rsidRDefault="00F83C92" w:rsidP="00F83C92">
      <w:pPr>
        <w:pStyle w:val="Prosttext"/>
        <w:rPr>
          <w:rFonts w:cs="Courier New"/>
          <w:b/>
          <w:sz w:val="18"/>
          <w:szCs w:val="18"/>
        </w:rPr>
      </w:pP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Pr="00F83C92" w:rsidRDefault="00F83C92" w:rsidP="00F83C92">
      <w:pPr>
        <w:pStyle w:val="Prosttext"/>
        <w:rPr>
          <w:rFonts w:cs="Courier New"/>
          <w:sz w:val="18"/>
          <w:szCs w:val="18"/>
        </w:rPr>
      </w:pPr>
    </w:p>
    <w:p w:rsidR="00F83C92" w:rsidRDefault="00F83C92" w:rsidP="00F83C92">
      <w:pPr>
        <w:pStyle w:val="Prosttext"/>
        <w:rPr>
          <w:rFonts w:cs="Courier New"/>
          <w:sz w:val="18"/>
          <w:szCs w:val="18"/>
        </w:rPr>
      </w:pPr>
    </w:p>
    <w:p w:rsidR="005D2115" w:rsidRPr="00F83C92" w:rsidRDefault="005D2115" w:rsidP="00F83C92">
      <w:pPr>
        <w:pStyle w:val="Prosttext"/>
        <w:rPr>
          <w:rFonts w:cs="Courier New"/>
          <w:sz w:val="18"/>
          <w:szCs w:val="18"/>
        </w:rPr>
      </w:pPr>
    </w:p>
    <w:p w:rsidR="00885ED0" w:rsidRDefault="00885ED0" w:rsidP="006E180C">
      <w:pPr>
        <w:pStyle w:val="Prosttext"/>
      </w:pPr>
    </w:p>
    <w:p w:rsidR="009C2B0B" w:rsidRPr="00885ED0" w:rsidRDefault="009C2B0B" w:rsidP="00885ED0">
      <w:pPr>
        <w:tabs>
          <w:tab w:val="right" w:pos="9072"/>
        </w:tabs>
        <w:rPr>
          <w:b/>
        </w:rPr>
      </w:pPr>
      <w:r>
        <w:lastRenderedPageBreak/>
        <w:tab/>
      </w:r>
      <w:r w:rsidRPr="00CC0AFA">
        <w:rPr>
          <w:b/>
        </w:rPr>
        <w:t>Příloha č. 3</w:t>
      </w:r>
    </w:p>
    <w:p w:rsidR="009C2B0B" w:rsidRDefault="009C2B0B">
      <w:pPr>
        <w:pStyle w:val="Seznam"/>
        <w:tabs>
          <w:tab w:val="center" w:pos="6804"/>
        </w:tabs>
        <w:rPr>
          <w:snapToGrid w:val="0"/>
        </w:rPr>
      </w:pPr>
    </w:p>
    <w:p w:rsidR="009C2B0B" w:rsidRDefault="009C2B0B">
      <w:pPr>
        <w:pStyle w:val="Seznam"/>
        <w:jc w:val="center"/>
        <w:rPr>
          <w:b/>
          <w:snapToGrid w:val="0"/>
          <w:sz w:val="24"/>
          <w:u w:val="single"/>
        </w:rPr>
      </w:pPr>
      <w:r>
        <w:rPr>
          <w:b/>
          <w:snapToGrid w:val="0"/>
          <w:sz w:val="24"/>
          <w:u w:val="single"/>
        </w:rPr>
        <w:t>Zpráva o hospodaření s fondem FKSP za rok 20</w:t>
      </w:r>
      <w:r w:rsidR="00A053AD">
        <w:rPr>
          <w:b/>
          <w:snapToGrid w:val="0"/>
          <w:sz w:val="24"/>
          <w:u w:val="single"/>
        </w:rPr>
        <w:t>1</w:t>
      </w:r>
      <w:r w:rsidR="007332A9">
        <w:rPr>
          <w:b/>
          <w:snapToGrid w:val="0"/>
          <w:sz w:val="24"/>
          <w:u w:val="single"/>
        </w:rPr>
        <w:t>6</w:t>
      </w:r>
    </w:p>
    <w:p w:rsidR="009C2B0B" w:rsidRDefault="009C2B0B">
      <w:pPr>
        <w:pStyle w:val="Seznam"/>
        <w:rPr>
          <w:b/>
          <w:snapToGrid w:val="0"/>
          <w:sz w:val="24"/>
          <w:u w:val="single"/>
        </w:rPr>
      </w:pPr>
    </w:p>
    <w:p w:rsidR="009C2B0B" w:rsidRDefault="009C2B0B">
      <w:pPr>
        <w:pStyle w:val="Seznam"/>
        <w:rPr>
          <w:snapToGrid w:val="0"/>
        </w:rPr>
      </w:pPr>
    </w:p>
    <w:p w:rsidR="009C2B0B" w:rsidRDefault="009C2B0B">
      <w:pPr>
        <w:pStyle w:val="Seznam"/>
        <w:rPr>
          <w:snapToGrid w:val="0"/>
        </w:rPr>
      </w:pPr>
    </w:p>
    <w:tbl>
      <w:tblPr>
        <w:tblW w:w="8804" w:type="dxa"/>
        <w:tblInd w:w="55" w:type="dxa"/>
        <w:tblCellMar>
          <w:left w:w="70" w:type="dxa"/>
          <w:right w:w="70" w:type="dxa"/>
        </w:tblCellMar>
        <w:tblLook w:val="04A0" w:firstRow="1" w:lastRow="0" w:firstColumn="1" w:lastColumn="0" w:noHBand="0" w:noVBand="1"/>
      </w:tblPr>
      <w:tblGrid>
        <w:gridCol w:w="4280"/>
        <w:gridCol w:w="2114"/>
        <w:gridCol w:w="2410"/>
      </w:tblGrid>
      <w:tr w:rsidR="004D20D5" w:rsidRPr="004D20D5" w:rsidTr="00885ED0">
        <w:trPr>
          <w:trHeight w:val="255"/>
        </w:trPr>
        <w:tc>
          <w:tcPr>
            <w:tcW w:w="4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D20D5" w:rsidRPr="004D20D5" w:rsidRDefault="004D20D5" w:rsidP="004D20D5">
            <w:pPr>
              <w:rPr>
                <w:rFonts w:ascii="Arial" w:hAnsi="Arial" w:cs="Arial"/>
              </w:rPr>
            </w:pPr>
            <w:r w:rsidRPr="004D20D5">
              <w:rPr>
                <w:rFonts w:ascii="Arial" w:hAnsi="Arial" w:cs="Arial"/>
              </w:rPr>
              <w:t> </w:t>
            </w:r>
          </w:p>
        </w:tc>
        <w:tc>
          <w:tcPr>
            <w:tcW w:w="2114" w:type="dxa"/>
            <w:tcBorders>
              <w:top w:val="single" w:sz="8" w:space="0" w:color="auto"/>
              <w:left w:val="nil"/>
              <w:bottom w:val="single" w:sz="4" w:space="0" w:color="auto"/>
              <w:right w:val="single" w:sz="4" w:space="0" w:color="auto"/>
            </w:tcBorders>
            <w:shd w:val="clear" w:color="auto" w:fill="auto"/>
            <w:noWrap/>
            <w:vAlign w:val="bottom"/>
            <w:hideMark/>
          </w:tcPr>
          <w:p w:rsidR="004D20D5" w:rsidRPr="004D20D5" w:rsidRDefault="004D20D5" w:rsidP="004D20D5">
            <w:pPr>
              <w:jc w:val="center"/>
              <w:rPr>
                <w:rFonts w:ascii="Arial" w:hAnsi="Arial" w:cs="Arial"/>
                <w:b/>
                <w:bCs/>
              </w:rPr>
            </w:pPr>
            <w:r w:rsidRPr="004D20D5">
              <w:rPr>
                <w:rFonts w:ascii="Arial" w:hAnsi="Arial" w:cs="Arial"/>
                <w:b/>
                <w:bCs/>
              </w:rPr>
              <w:t>Účet FKSP</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4D20D5" w:rsidRPr="004D20D5" w:rsidRDefault="004D20D5" w:rsidP="004D20D5">
            <w:pPr>
              <w:jc w:val="center"/>
              <w:rPr>
                <w:rFonts w:ascii="Arial" w:hAnsi="Arial" w:cs="Arial"/>
                <w:b/>
                <w:bCs/>
              </w:rPr>
            </w:pPr>
            <w:r w:rsidRPr="004D20D5">
              <w:rPr>
                <w:rFonts w:ascii="Arial" w:hAnsi="Arial" w:cs="Arial"/>
                <w:b/>
                <w:bCs/>
              </w:rPr>
              <w:t>Fond FKSP</w:t>
            </w:r>
          </w:p>
        </w:tc>
      </w:tr>
      <w:tr w:rsidR="00A053AD"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A053AD" w:rsidRPr="004D20D5" w:rsidRDefault="00A053AD" w:rsidP="007E1B76">
            <w:pPr>
              <w:rPr>
                <w:rFonts w:ascii="Arial" w:hAnsi="Arial" w:cs="Arial"/>
                <w:b/>
                <w:bCs/>
              </w:rPr>
            </w:pPr>
            <w:r w:rsidRPr="004D20D5">
              <w:rPr>
                <w:rFonts w:ascii="Arial" w:hAnsi="Arial" w:cs="Arial"/>
                <w:b/>
                <w:bCs/>
              </w:rPr>
              <w:t>Stav k 1. 1. 20</w:t>
            </w:r>
            <w:r>
              <w:rPr>
                <w:rFonts w:ascii="Arial" w:hAnsi="Arial" w:cs="Arial"/>
                <w:b/>
                <w:bCs/>
              </w:rPr>
              <w:t>1</w:t>
            </w:r>
            <w:r w:rsidR="007E1B76">
              <w:rPr>
                <w:rFonts w:ascii="Arial" w:hAnsi="Arial" w:cs="Arial"/>
                <w:b/>
                <w:bCs/>
              </w:rPr>
              <w:t>6</w:t>
            </w:r>
          </w:p>
        </w:tc>
        <w:tc>
          <w:tcPr>
            <w:tcW w:w="2114" w:type="dxa"/>
            <w:tcBorders>
              <w:top w:val="nil"/>
              <w:left w:val="nil"/>
              <w:bottom w:val="single" w:sz="4" w:space="0" w:color="auto"/>
              <w:right w:val="single" w:sz="4" w:space="0" w:color="auto"/>
            </w:tcBorders>
            <w:shd w:val="clear" w:color="auto" w:fill="auto"/>
            <w:noWrap/>
            <w:vAlign w:val="bottom"/>
            <w:hideMark/>
          </w:tcPr>
          <w:p w:rsidR="00A053AD" w:rsidRPr="009F766F" w:rsidRDefault="009F766F" w:rsidP="00C044FE">
            <w:pPr>
              <w:jc w:val="right"/>
              <w:rPr>
                <w:rFonts w:ascii="Arial" w:hAnsi="Arial" w:cs="Arial"/>
                <w:b/>
                <w:bCs/>
              </w:rPr>
            </w:pPr>
            <w:r w:rsidRPr="009F766F">
              <w:rPr>
                <w:rFonts w:ascii="Arial" w:hAnsi="Arial" w:cs="Arial"/>
                <w:b/>
                <w:bCs/>
              </w:rPr>
              <w:t>40 790,04</w:t>
            </w:r>
          </w:p>
        </w:tc>
        <w:tc>
          <w:tcPr>
            <w:tcW w:w="2410" w:type="dxa"/>
            <w:tcBorders>
              <w:top w:val="nil"/>
              <w:left w:val="nil"/>
              <w:bottom w:val="single" w:sz="4" w:space="0" w:color="auto"/>
              <w:right w:val="single" w:sz="8" w:space="0" w:color="auto"/>
            </w:tcBorders>
            <w:shd w:val="clear" w:color="auto" w:fill="auto"/>
            <w:noWrap/>
            <w:vAlign w:val="bottom"/>
            <w:hideMark/>
          </w:tcPr>
          <w:p w:rsidR="00A053AD" w:rsidRPr="009F766F" w:rsidRDefault="009F766F" w:rsidP="00645F82">
            <w:pPr>
              <w:jc w:val="right"/>
              <w:rPr>
                <w:rFonts w:ascii="Arial" w:hAnsi="Arial" w:cs="Arial"/>
                <w:b/>
                <w:bCs/>
              </w:rPr>
            </w:pPr>
            <w:r w:rsidRPr="009F766F">
              <w:rPr>
                <w:rFonts w:ascii="Arial" w:hAnsi="Arial" w:cs="Arial"/>
                <w:b/>
                <w:bCs/>
              </w:rPr>
              <w:t>51 767,74</w:t>
            </w:r>
          </w:p>
        </w:tc>
      </w:tr>
      <w:tr w:rsidR="009F766F"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9F766F" w:rsidRPr="004D20D5" w:rsidRDefault="009F766F" w:rsidP="009F766F">
            <w:pPr>
              <w:rPr>
                <w:rFonts w:ascii="Arial" w:hAnsi="Arial" w:cs="Arial"/>
              </w:rPr>
            </w:pPr>
            <w:r w:rsidRPr="004D20D5">
              <w:rPr>
                <w:rFonts w:ascii="Arial" w:hAnsi="Arial" w:cs="Arial"/>
              </w:rPr>
              <w:t xml:space="preserve">Příspěvek organizace </w:t>
            </w:r>
            <w:r>
              <w:rPr>
                <w:rFonts w:ascii="Arial" w:hAnsi="Arial" w:cs="Arial"/>
              </w:rPr>
              <w:t>2016</w:t>
            </w:r>
          </w:p>
        </w:tc>
        <w:tc>
          <w:tcPr>
            <w:tcW w:w="2114" w:type="dxa"/>
            <w:tcBorders>
              <w:top w:val="nil"/>
              <w:left w:val="nil"/>
              <w:bottom w:val="single" w:sz="4" w:space="0" w:color="auto"/>
              <w:right w:val="single" w:sz="4" w:space="0" w:color="auto"/>
            </w:tcBorders>
            <w:shd w:val="clear" w:color="auto" w:fill="auto"/>
            <w:noWrap/>
            <w:vAlign w:val="bottom"/>
            <w:hideMark/>
          </w:tcPr>
          <w:p w:rsidR="009F766F" w:rsidRPr="009F766F" w:rsidRDefault="009F766F" w:rsidP="009F766F">
            <w:pPr>
              <w:jc w:val="right"/>
              <w:rPr>
                <w:rFonts w:ascii="Arial" w:hAnsi="Arial" w:cs="Arial"/>
              </w:rPr>
            </w:pPr>
            <w:r>
              <w:rPr>
                <w:rFonts w:ascii="Arial" w:hAnsi="Arial" w:cs="Arial"/>
              </w:rPr>
              <w:t>185 567,00</w:t>
            </w:r>
            <w:r w:rsidRPr="009F766F">
              <w:rPr>
                <w:rFonts w:ascii="Arial" w:hAnsi="Arial" w:cs="Arial"/>
              </w:rPr>
              <w:t xml:space="preserve">    </w:t>
            </w:r>
          </w:p>
        </w:tc>
        <w:tc>
          <w:tcPr>
            <w:tcW w:w="2410" w:type="dxa"/>
            <w:tcBorders>
              <w:top w:val="nil"/>
              <w:left w:val="nil"/>
              <w:bottom w:val="single" w:sz="4" w:space="0" w:color="auto"/>
              <w:right w:val="single" w:sz="8" w:space="0" w:color="auto"/>
            </w:tcBorders>
            <w:shd w:val="clear" w:color="auto" w:fill="auto"/>
            <w:noWrap/>
            <w:vAlign w:val="bottom"/>
            <w:hideMark/>
          </w:tcPr>
          <w:p w:rsidR="009F766F" w:rsidRPr="009F766F" w:rsidRDefault="009F766F" w:rsidP="004E22B2">
            <w:pPr>
              <w:jc w:val="right"/>
              <w:rPr>
                <w:rFonts w:ascii="Arial" w:hAnsi="Arial" w:cs="Arial"/>
              </w:rPr>
            </w:pPr>
            <w:r>
              <w:rPr>
                <w:rFonts w:ascii="Arial" w:hAnsi="Arial" w:cs="Arial"/>
              </w:rPr>
              <w:t>185 567,0</w:t>
            </w:r>
            <w:r w:rsidR="004E22B2">
              <w:rPr>
                <w:rFonts w:ascii="Arial" w:hAnsi="Arial" w:cs="Arial"/>
              </w:rPr>
              <w:t>9</w:t>
            </w:r>
            <w:r w:rsidRPr="009F766F">
              <w:rPr>
                <w:rFonts w:ascii="Arial" w:hAnsi="Arial" w:cs="Arial"/>
              </w:rPr>
              <w:t xml:space="preserve">    </w:t>
            </w:r>
          </w:p>
        </w:tc>
      </w:tr>
      <w:tr w:rsidR="009F766F"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9F766F" w:rsidRPr="004D20D5" w:rsidRDefault="009F766F" w:rsidP="009F766F">
            <w:pPr>
              <w:rPr>
                <w:rFonts w:ascii="Arial" w:hAnsi="Arial" w:cs="Arial"/>
              </w:rPr>
            </w:pPr>
            <w:r w:rsidRPr="004D20D5">
              <w:rPr>
                <w:rFonts w:ascii="Arial" w:hAnsi="Arial" w:cs="Arial"/>
              </w:rPr>
              <w:t xml:space="preserve">Stravování </w:t>
            </w:r>
            <w:r>
              <w:rPr>
                <w:rFonts w:ascii="Arial" w:hAnsi="Arial" w:cs="Arial"/>
              </w:rPr>
              <w:t>2016</w:t>
            </w:r>
          </w:p>
        </w:tc>
        <w:tc>
          <w:tcPr>
            <w:tcW w:w="2114" w:type="dxa"/>
            <w:tcBorders>
              <w:top w:val="nil"/>
              <w:left w:val="nil"/>
              <w:bottom w:val="single" w:sz="4" w:space="0" w:color="auto"/>
              <w:right w:val="single" w:sz="4"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88 580</w:t>
            </w:r>
            <w:r w:rsidRPr="009F766F">
              <w:rPr>
                <w:rFonts w:ascii="Arial" w:hAnsi="Arial" w:cs="Arial"/>
              </w:rPr>
              <w:t>,00</w:t>
            </w:r>
          </w:p>
        </w:tc>
        <w:tc>
          <w:tcPr>
            <w:tcW w:w="2410" w:type="dxa"/>
            <w:tcBorders>
              <w:top w:val="nil"/>
              <w:left w:val="nil"/>
              <w:bottom w:val="single" w:sz="4" w:space="0" w:color="auto"/>
              <w:right w:val="single" w:sz="8"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88 580</w:t>
            </w:r>
            <w:r w:rsidRPr="009F766F">
              <w:rPr>
                <w:rFonts w:ascii="Arial" w:hAnsi="Arial" w:cs="Arial"/>
              </w:rPr>
              <w:t>,00</w:t>
            </w:r>
          </w:p>
        </w:tc>
      </w:tr>
      <w:tr w:rsidR="009F766F"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9F766F" w:rsidRPr="004D20D5" w:rsidRDefault="009F766F" w:rsidP="009F766F">
            <w:pPr>
              <w:rPr>
                <w:rFonts w:ascii="Arial" w:hAnsi="Arial" w:cs="Arial"/>
              </w:rPr>
            </w:pPr>
            <w:r w:rsidRPr="004D20D5">
              <w:rPr>
                <w:rFonts w:ascii="Arial" w:hAnsi="Arial" w:cs="Arial"/>
              </w:rPr>
              <w:t>Rekreace, ind. zájezdy</w:t>
            </w:r>
          </w:p>
        </w:tc>
        <w:tc>
          <w:tcPr>
            <w:tcW w:w="2114" w:type="dxa"/>
            <w:tcBorders>
              <w:top w:val="nil"/>
              <w:left w:val="nil"/>
              <w:bottom w:val="single" w:sz="4" w:space="0" w:color="auto"/>
              <w:right w:val="single" w:sz="4"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35 301</w:t>
            </w:r>
            <w:r w:rsidRPr="009F766F">
              <w:rPr>
                <w:rFonts w:ascii="Arial" w:hAnsi="Arial" w:cs="Arial"/>
              </w:rPr>
              <w:t>,00</w:t>
            </w:r>
          </w:p>
        </w:tc>
        <w:tc>
          <w:tcPr>
            <w:tcW w:w="2410" w:type="dxa"/>
            <w:tcBorders>
              <w:top w:val="nil"/>
              <w:left w:val="nil"/>
              <w:bottom w:val="single" w:sz="4" w:space="0" w:color="auto"/>
              <w:right w:val="single" w:sz="8"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35 301</w:t>
            </w:r>
            <w:r w:rsidRPr="009F766F">
              <w:rPr>
                <w:rFonts w:ascii="Arial" w:hAnsi="Arial" w:cs="Arial"/>
              </w:rPr>
              <w:t>,00</w:t>
            </w:r>
          </w:p>
        </w:tc>
      </w:tr>
      <w:tr w:rsidR="009F766F"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9F766F" w:rsidRPr="004D20D5" w:rsidRDefault="009F766F" w:rsidP="009F766F">
            <w:pPr>
              <w:rPr>
                <w:rFonts w:ascii="Arial" w:hAnsi="Arial" w:cs="Arial"/>
              </w:rPr>
            </w:pPr>
            <w:r w:rsidRPr="004D20D5">
              <w:rPr>
                <w:rFonts w:ascii="Arial" w:hAnsi="Arial" w:cs="Arial"/>
              </w:rPr>
              <w:t>Kulturní činnost</w:t>
            </w:r>
            <w:r>
              <w:rPr>
                <w:rFonts w:ascii="Arial" w:hAnsi="Arial" w:cs="Arial"/>
              </w:rPr>
              <w:t>, společný zájezd</w:t>
            </w:r>
          </w:p>
        </w:tc>
        <w:tc>
          <w:tcPr>
            <w:tcW w:w="2114" w:type="dxa"/>
            <w:tcBorders>
              <w:top w:val="nil"/>
              <w:left w:val="nil"/>
              <w:bottom w:val="single" w:sz="4" w:space="0" w:color="auto"/>
              <w:right w:val="single" w:sz="4"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22 020,75</w:t>
            </w:r>
          </w:p>
        </w:tc>
        <w:tc>
          <w:tcPr>
            <w:tcW w:w="2410" w:type="dxa"/>
            <w:tcBorders>
              <w:top w:val="nil"/>
              <w:left w:val="nil"/>
              <w:bottom w:val="single" w:sz="4" w:space="0" w:color="auto"/>
              <w:right w:val="single" w:sz="8"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22 020,75</w:t>
            </w:r>
          </w:p>
        </w:tc>
      </w:tr>
      <w:tr w:rsidR="009F766F"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9F766F" w:rsidRPr="004D20D5" w:rsidRDefault="009F766F" w:rsidP="009F766F">
            <w:pPr>
              <w:rPr>
                <w:rFonts w:ascii="Arial" w:hAnsi="Arial" w:cs="Arial"/>
              </w:rPr>
            </w:pPr>
            <w:r w:rsidRPr="004D20D5">
              <w:rPr>
                <w:rFonts w:ascii="Arial" w:hAnsi="Arial" w:cs="Arial"/>
              </w:rPr>
              <w:t>Dary nepeněžní</w:t>
            </w:r>
            <w:r>
              <w:rPr>
                <w:rFonts w:ascii="Arial" w:hAnsi="Arial" w:cs="Arial"/>
              </w:rPr>
              <w:t>, ostatní</w:t>
            </w:r>
          </w:p>
        </w:tc>
        <w:tc>
          <w:tcPr>
            <w:tcW w:w="2114" w:type="dxa"/>
            <w:tcBorders>
              <w:top w:val="nil"/>
              <w:left w:val="nil"/>
              <w:bottom w:val="single" w:sz="4" w:space="0" w:color="auto"/>
              <w:right w:val="single" w:sz="4"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20 268</w:t>
            </w:r>
            <w:r w:rsidRPr="009F766F">
              <w:rPr>
                <w:rFonts w:ascii="Arial" w:hAnsi="Arial" w:cs="Arial"/>
              </w:rPr>
              <w:t>,00</w:t>
            </w:r>
          </w:p>
        </w:tc>
        <w:tc>
          <w:tcPr>
            <w:tcW w:w="2410" w:type="dxa"/>
            <w:tcBorders>
              <w:top w:val="nil"/>
              <w:left w:val="nil"/>
              <w:bottom w:val="single" w:sz="4" w:space="0" w:color="auto"/>
              <w:right w:val="single" w:sz="8" w:space="0" w:color="auto"/>
            </w:tcBorders>
            <w:shd w:val="clear" w:color="auto" w:fill="auto"/>
            <w:noWrap/>
            <w:vAlign w:val="bottom"/>
            <w:hideMark/>
          </w:tcPr>
          <w:p w:rsidR="009F766F" w:rsidRPr="009F766F" w:rsidRDefault="009F766F" w:rsidP="009F766F">
            <w:pPr>
              <w:jc w:val="right"/>
              <w:rPr>
                <w:rFonts w:ascii="Arial" w:hAnsi="Arial" w:cs="Arial"/>
              </w:rPr>
            </w:pPr>
            <w:r w:rsidRPr="009F766F">
              <w:rPr>
                <w:rFonts w:ascii="Arial" w:hAnsi="Arial" w:cs="Arial"/>
              </w:rPr>
              <w:t>-</w:t>
            </w:r>
            <w:r>
              <w:rPr>
                <w:rFonts w:ascii="Arial" w:hAnsi="Arial" w:cs="Arial"/>
              </w:rPr>
              <w:t>20 268</w:t>
            </w:r>
            <w:r w:rsidRPr="009F766F">
              <w:rPr>
                <w:rFonts w:ascii="Arial" w:hAnsi="Arial" w:cs="Arial"/>
              </w:rPr>
              <w:t>,00</w:t>
            </w:r>
          </w:p>
        </w:tc>
      </w:tr>
      <w:tr w:rsidR="005651EA" w:rsidRPr="004D20D5" w:rsidTr="00885ED0">
        <w:trPr>
          <w:trHeight w:val="255"/>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5651EA" w:rsidRDefault="005651EA" w:rsidP="004D20D5">
            <w:pPr>
              <w:rPr>
                <w:rFonts w:ascii="Arial" w:hAnsi="Arial" w:cs="Arial"/>
              </w:rPr>
            </w:pPr>
            <w:r>
              <w:rPr>
                <w:rFonts w:ascii="Arial" w:hAnsi="Arial" w:cs="Arial"/>
              </w:rPr>
              <w:t>Účet</w:t>
            </w:r>
            <w:r w:rsidR="00BD47C1">
              <w:rPr>
                <w:rFonts w:ascii="Arial" w:hAnsi="Arial" w:cs="Arial"/>
              </w:rPr>
              <w:t xml:space="preserve"> (převody)</w:t>
            </w:r>
          </w:p>
        </w:tc>
        <w:tc>
          <w:tcPr>
            <w:tcW w:w="2114" w:type="dxa"/>
            <w:tcBorders>
              <w:top w:val="nil"/>
              <w:left w:val="nil"/>
              <w:bottom w:val="single" w:sz="4" w:space="0" w:color="auto"/>
              <w:right w:val="single" w:sz="4" w:space="0" w:color="auto"/>
            </w:tcBorders>
            <w:shd w:val="clear" w:color="auto" w:fill="auto"/>
            <w:noWrap/>
            <w:vAlign w:val="bottom"/>
            <w:hideMark/>
          </w:tcPr>
          <w:p w:rsidR="005651EA" w:rsidRPr="009F766F" w:rsidRDefault="00945B70" w:rsidP="00891661">
            <w:pPr>
              <w:jc w:val="right"/>
              <w:rPr>
                <w:rFonts w:ascii="Arial" w:hAnsi="Arial" w:cs="Arial"/>
              </w:rPr>
            </w:pPr>
            <w:r>
              <w:rPr>
                <w:rFonts w:ascii="Arial" w:hAnsi="Arial" w:cs="Arial"/>
              </w:rPr>
              <w:t>-2 841,82</w:t>
            </w:r>
          </w:p>
        </w:tc>
        <w:tc>
          <w:tcPr>
            <w:tcW w:w="2410" w:type="dxa"/>
            <w:tcBorders>
              <w:top w:val="nil"/>
              <w:left w:val="nil"/>
              <w:bottom w:val="single" w:sz="4" w:space="0" w:color="auto"/>
              <w:right w:val="single" w:sz="8" w:space="0" w:color="auto"/>
            </w:tcBorders>
            <w:shd w:val="clear" w:color="auto" w:fill="auto"/>
            <w:noWrap/>
            <w:vAlign w:val="bottom"/>
            <w:hideMark/>
          </w:tcPr>
          <w:p w:rsidR="005651EA" w:rsidRPr="009F766F" w:rsidRDefault="005651EA" w:rsidP="005651EA">
            <w:pPr>
              <w:jc w:val="right"/>
              <w:rPr>
                <w:rFonts w:ascii="Arial" w:hAnsi="Arial" w:cs="Arial"/>
              </w:rPr>
            </w:pPr>
          </w:p>
        </w:tc>
      </w:tr>
      <w:tr w:rsidR="004D20D5" w:rsidRPr="004D20D5" w:rsidTr="00885ED0">
        <w:trPr>
          <w:trHeight w:val="270"/>
        </w:trPr>
        <w:tc>
          <w:tcPr>
            <w:tcW w:w="4280" w:type="dxa"/>
            <w:tcBorders>
              <w:top w:val="nil"/>
              <w:left w:val="single" w:sz="8" w:space="0" w:color="auto"/>
              <w:bottom w:val="single" w:sz="8" w:space="0" w:color="auto"/>
              <w:right w:val="single" w:sz="4" w:space="0" w:color="auto"/>
            </w:tcBorders>
            <w:shd w:val="clear" w:color="auto" w:fill="auto"/>
            <w:noWrap/>
            <w:vAlign w:val="bottom"/>
            <w:hideMark/>
          </w:tcPr>
          <w:p w:rsidR="004D20D5" w:rsidRPr="004D20D5" w:rsidRDefault="004D20D5" w:rsidP="007E1B76">
            <w:pPr>
              <w:rPr>
                <w:rFonts w:ascii="Arial" w:hAnsi="Arial" w:cs="Arial"/>
                <w:b/>
                <w:bCs/>
              </w:rPr>
            </w:pPr>
            <w:r w:rsidRPr="004D20D5">
              <w:rPr>
                <w:rFonts w:ascii="Arial" w:hAnsi="Arial" w:cs="Arial"/>
                <w:b/>
                <w:bCs/>
              </w:rPr>
              <w:t>Stav účtu k 31. 12. 20</w:t>
            </w:r>
            <w:r w:rsidR="00BD47C1">
              <w:rPr>
                <w:rFonts w:ascii="Arial" w:hAnsi="Arial" w:cs="Arial"/>
                <w:b/>
                <w:bCs/>
              </w:rPr>
              <w:t>1</w:t>
            </w:r>
            <w:r w:rsidR="007E1B76">
              <w:rPr>
                <w:rFonts w:ascii="Arial" w:hAnsi="Arial" w:cs="Arial"/>
                <w:b/>
                <w:bCs/>
              </w:rPr>
              <w:t>6</w:t>
            </w:r>
          </w:p>
        </w:tc>
        <w:tc>
          <w:tcPr>
            <w:tcW w:w="2114" w:type="dxa"/>
            <w:tcBorders>
              <w:top w:val="nil"/>
              <w:left w:val="nil"/>
              <w:bottom w:val="single" w:sz="8" w:space="0" w:color="auto"/>
              <w:right w:val="single" w:sz="4" w:space="0" w:color="auto"/>
            </w:tcBorders>
            <w:shd w:val="clear" w:color="auto" w:fill="auto"/>
            <w:noWrap/>
            <w:vAlign w:val="bottom"/>
            <w:hideMark/>
          </w:tcPr>
          <w:p w:rsidR="004D20D5" w:rsidRPr="009F766F" w:rsidRDefault="009F766F" w:rsidP="004D20D5">
            <w:pPr>
              <w:jc w:val="right"/>
              <w:rPr>
                <w:rFonts w:ascii="Arial" w:hAnsi="Arial" w:cs="Arial"/>
                <w:b/>
                <w:bCs/>
              </w:rPr>
            </w:pPr>
            <w:r>
              <w:rPr>
                <w:rFonts w:ascii="Arial" w:hAnsi="Arial" w:cs="Arial"/>
                <w:b/>
                <w:bCs/>
              </w:rPr>
              <w:t>57 345,47</w:t>
            </w:r>
          </w:p>
        </w:tc>
        <w:tc>
          <w:tcPr>
            <w:tcW w:w="2410" w:type="dxa"/>
            <w:tcBorders>
              <w:top w:val="nil"/>
              <w:left w:val="nil"/>
              <w:bottom w:val="single" w:sz="8" w:space="0" w:color="auto"/>
              <w:right w:val="single" w:sz="8" w:space="0" w:color="auto"/>
            </w:tcBorders>
            <w:shd w:val="clear" w:color="auto" w:fill="auto"/>
            <w:noWrap/>
            <w:vAlign w:val="bottom"/>
            <w:hideMark/>
          </w:tcPr>
          <w:p w:rsidR="004D20D5" w:rsidRPr="009F766F" w:rsidRDefault="009F766F" w:rsidP="00945B70">
            <w:pPr>
              <w:jc w:val="right"/>
              <w:rPr>
                <w:rFonts w:ascii="Arial" w:hAnsi="Arial" w:cs="Arial"/>
                <w:b/>
                <w:bCs/>
              </w:rPr>
            </w:pPr>
            <w:r>
              <w:rPr>
                <w:rFonts w:ascii="Arial" w:hAnsi="Arial" w:cs="Arial"/>
                <w:b/>
                <w:bCs/>
              </w:rPr>
              <w:t>71 16</w:t>
            </w:r>
            <w:r w:rsidR="00945B70">
              <w:rPr>
                <w:rFonts w:ascii="Arial" w:hAnsi="Arial" w:cs="Arial"/>
                <w:b/>
                <w:bCs/>
              </w:rPr>
              <w:t>5</w:t>
            </w:r>
            <w:r>
              <w:rPr>
                <w:rFonts w:ascii="Arial" w:hAnsi="Arial" w:cs="Arial"/>
                <w:b/>
                <w:bCs/>
              </w:rPr>
              <w:t>,08</w:t>
            </w:r>
          </w:p>
        </w:tc>
      </w:tr>
    </w:tbl>
    <w:p w:rsidR="00DE4159" w:rsidRDefault="009D2A35" w:rsidP="00BD47C1">
      <w:pPr>
        <w:pStyle w:val="Seznam"/>
        <w:tabs>
          <w:tab w:val="decimal" w:pos="6804"/>
        </w:tabs>
        <w:spacing w:after="120"/>
        <w:ind w:left="0" w:firstLine="0"/>
        <w:rPr>
          <w:snapToGrid w:val="0"/>
        </w:rPr>
      </w:pPr>
      <w:r>
        <w:rPr>
          <w:snapToGrid w:val="0"/>
        </w:rPr>
        <w:t xml:space="preserve"> </w:t>
      </w:r>
    </w:p>
    <w:p w:rsidR="00DE4159" w:rsidRDefault="007C70A9" w:rsidP="00BD47C1">
      <w:pPr>
        <w:pStyle w:val="Seznam"/>
        <w:tabs>
          <w:tab w:val="decimal" w:pos="6804"/>
        </w:tabs>
        <w:spacing w:after="120"/>
        <w:ind w:left="0" w:firstLine="0"/>
        <w:rPr>
          <w:snapToGrid w:val="0"/>
        </w:rPr>
      </w:pPr>
      <w:r>
        <w:rPr>
          <w:snapToGrid w:val="0"/>
        </w:rPr>
        <w:t>Rozdíl mezi stavem účtu a stavem fondu FKSP je způsoben časovým rozlišením mezi zaúčtováním některých dokladů až v lednu 201</w:t>
      </w:r>
      <w:r w:rsidR="007E1B76">
        <w:rPr>
          <w:snapToGrid w:val="0"/>
        </w:rPr>
        <w:t>7</w:t>
      </w:r>
      <w:r>
        <w:rPr>
          <w:snapToGrid w:val="0"/>
        </w:rPr>
        <w:t>, ale souvisejících s účetnictvím roku 201</w:t>
      </w:r>
      <w:r w:rsidR="007E1B76">
        <w:rPr>
          <w:snapToGrid w:val="0"/>
        </w:rPr>
        <w:t>6</w:t>
      </w:r>
      <w:r>
        <w:rPr>
          <w:snapToGrid w:val="0"/>
        </w:rPr>
        <w:t xml:space="preserve"> (např. odvod z mezd 12/201</w:t>
      </w:r>
      <w:r w:rsidR="007E1B76">
        <w:rPr>
          <w:snapToGrid w:val="0"/>
        </w:rPr>
        <w:t>6</w:t>
      </w:r>
      <w:r w:rsidR="00AF6F2C">
        <w:rPr>
          <w:snapToGrid w:val="0"/>
        </w:rPr>
        <w:t>, platba příspěvků na stravování 12/201</w:t>
      </w:r>
      <w:r w:rsidR="007E1B76">
        <w:rPr>
          <w:snapToGrid w:val="0"/>
        </w:rPr>
        <w:t>6</w:t>
      </w:r>
      <w:r w:rsidR="00AF6F2C">
        <w:rPr>
          <w:snapToGrid w:val="0"/>
        </w:rPr>
        <w:t>, apod.</w:t>
      </w:r>
      <w:r>
        <w:rPr>
          <w:snapToGrid w:val="0"/>
        </w:rPr>
        <w:t>).</w:t>
      </w:r>
    </w:p>
    <w:p w:rsidR="009C2B0B" w:rsidRPr="00CC0AFA" w:rsidRDefault="009C2B0B" w:rsidP="00CC0AFA">
      <w:pPr>
        <w:pStyle w:val="Seznam"/>
        <w:tabs>
          <w:tab w:val="decimal" w:pos="6804"/>
        </w:tabs>
        <w:spacing w:after="120"/>
        <w:ind w:left="0" w:firstLine="0"/>
        <w:jc w:val="right"/>
        <w:rPr>
          <w:b/>
          <w:snapToGrid w:val="0"/>
        </w:rPr>
      </w:pPr>
      <w:r>
        <w:rPr>
          <w:snapToGrid w:val="0"/>
        </w:rPr>
        <w:br w:type="page"/>
      </w:r>
      <w:r w:rsidRPr="00CC0AFA">
        <w:rPr>
          <w:b/>
          <w:snapToGrid w:val="0"/>
        </w:rPr>
        <w:lastRenderedPageBreak/>
        <w:t>Příloha č.4</w:t>
      </w:r>
    </w:p>
    <w:p w:rsidR="00FA093A" w:rsidRPr="00AA337D" w:rsidRDefault="00FA093A" w:rsidP="00FA093A">
      <w:pPr>
        <w:tabs>
          <w:tab w:val="right" w:pos="1344"/>
          <w:tab w:val="left" w:pos="2127"/>
          <w:tab w:val="left" w:pos="4536"/>
        </w:tabs>
        <w:jc w:val="center"/>
        <w:rPr>
          <w:b/>
          <w:bCs/>
          <w:sz w:val="24"/>
          <w:u w:val="single"/>
        </w:rPr>
      </w:pPr>
      <w:r w:rsidRPr="00AA337D">
        <w:rPr>
          <w:b/>
          <w:bCs/>
          <w:sz w:val="24"/>
          <w:u w:val="single"/>
        </w:rPr>
        <w:t>Komentář k tabulkám 20</w:t>
      </w:r>
      <w:r w:rsidR="00EF3F32" w:rsidRPr="00AA337D">
        <w:rPr>
          <w:b/>
          <w:bCs/>
          <w:sz w:val="24"/>
          <w:u w:val="single"/>
        </w:rPr>
        <w:t>1</w:t>
      </w:r>
      <w:r w:rsidR="00BA50FD" w:rsidRPr="00AA337D">
        <w:rPr>
          <w:b/>
          <w:bCs/>
          <w:sz w:val="24"/>
          <w:u w:val="single"/>
        </w:rPr>
        <w:t>6</w:t>
      </w:r>
    </w:p>
    <w:p w:rsidR="00FA093A" w:rsidRPr="00AA337D" w:rsidRDefault="00FA093A" w:rsidP="00FA093A">
      <w:pPr>
        <w:tabs>
          <w:tab w:val="right" w:pos="1344"/>
          <w:tab w:val="left" w:pos="2127"/>
          <w:tab w:val="left" w:pos="4536"/>
        </w:tabs>
        <w:rPr>
          <w:b/>
          <w:bCs/>
          <w:sz w:val="24"/>
          <w:u w:val="single"/>
        </w:rPr>
      </w:pPr>
    </w:p>
    <w:p w:rsidR="00FA093A" w:rsidRPr="00AA337D" w:rsidRDefault="00FA093A" w:rsidP="00FA093A">
      <w:pPr>
        <w:pStyle w:val="Nadpis3"/>
        <w:tabs>
          <w:tab w:val="clear" w:pos="2127"/>
          <w:tab w:val="clear" w:pos="4536"/>
          <w:tab w:val="right" w:pos="1344"/>
          <w:tab w:val="right" w:pos="9072"/>
        </w:tabs>
      </w:pPr>
      <w:r w:rsidRPr="00AA337D">
        <w:t xml:space="preserve">Výnosy z hlavní a doplňkové činnosti </w:t>
      </w:r>
      <w:r w:rsidRPr="00AA337D">
        <w:tab/>
        <w:t>tab. č. 1</w:t>
      </w:r>
    </w:p>
    <w:p w:rsidR="00FA093A" w:rsidRPr="00AA337D" w:rsidRDefault="00FA093A" w:rsidP="00FA093A">
      <w:pPr>
        <w:tabs>
          <w:tab w:val="right" w:pos="1344"/>
          <w:tab w:val="left" w:pos="2127"/>
          <w:tab w:val="left" w:pos="4536"/>
        </w:tabs>
      </w:pPr>
    </w:p>
    <w:p w:rsidR="00223545" w:rsidRPr="00AA337D" w:rsidRDefault="00FA093A" w:rsidP="00FA093A">
      <w:pPr>
        <w:tabs>
          <w:tab w:val="right" w:pos="1344"/>
          <w:tab w:val="left" w:pos="2127"/>
          <w:tab w:val="left" w:pos="4536"/>
        </w:tabs>
      </w:pPr>
      <w:r w:rsidRPr="00AA337D">
        <w:t xml:space="preserve">Údaje v této tabulce odpovídají údajům účetních stavů příslušných účtů dle Výkazu zisku a ztráty příspěvkových organizací za rok </w:t>
      </w:r>
      <w:r w:rsidR="00E65FD4" w:rsidRPr="00AA337D">
        <w:t>201</w:t>
      </w:r>
      <w:r w:rsidR="00BA50FD" w:rsidRPr="00AA337D">
        <w:t>6</w:t>
      </w:r>
      <w:r w:rsidR="00E65FD4" w:rsidRPr="00AA337D">
        <w:t xml:space="preserve"> a </w:t>
      </w:r>
      <w:r w:rsidR="005D0719" w:rsidRPr="00AA337D">
        <w:t xml:space="preserve">je z nich jasně patrné, že </w:t>
      </w:r>
      <w:r w:rsidR="007E1A61" w:rsidRPr="00AA337D">
        <w:t>výnosy školy v roce 201</w:t>
      </w:r>
      <w:r w:rsidR="00BA50FD" w:rsidRPr="00AA337D">
        <w:t>6 v hlavní činnosti</w:t>
      </w:r>
      <w:r w:rsidR="007E1A61" w:rsidRPr="00AA337D">
        <w:t xml:space="preserve"> jsou srovnatelné s výsledky </w:t>
      </w:r>
      <w:r w:rsidR="005D0719" w:rsidRPr="00AA337D">
        <w:t>v minulém roce</w:t>
      </w:r>
      <w:r w:rsidR="00BA50FD" w:rsidRPr="00AA337D">
        <w:t xml:space="preserve"> a odpovídají současným možnostem školy.</w:t>
      </w:r>
      <w:r w:rsidRPr="00AA337D">
        <w:t xml:space="preserve"> </w:t>
      </w:r>
      <w:r w:rsidR="005D0719" w:rsidRPr="00AA337D">
        <w:t>Příjmy</w:t>
      </w:r>
      <w:r w:rsidR="00185574" w:rsidRPr="00AA337D">
        <w:t xml:space="preserve"> z doplňkové činnosti organizace </w:t>
      </w:r>
      <w:r w:rsidR="00BA50FD" w:rsidRPr="00AA337D">
        <w:t xml:space="preserve">mírně </w:t>
      </w:r>
      <w:r w:rsidR="005D2115">
        <w:t>klesly</w:t>
      </w:r>
      <w:r w:rsidR="00BA50FD" w:rsidRPr="00AA337D">
        <w:t>. Vedle pronájmu tělocvičny a bytu</w:t>
      </w:r>
      <w:r w:rsidR="00185574" w:rsidRPr="00AA337D">
        <w:t xml:space="preserve"> </w:t>
      </w:r>
      <w:r w:rsidR="00BA50FD" w:rsidRPr="00AA337D">
        <w:t xml:space="preserve">se na celkovém výnosu projevila vyšší poptávka veřejnosti po odkupu obědů, což nás v průběhu roku 2016 přimělo i k navýšení kapacity ŠJ na celkových 640 strávníků. </w:t>
      </w:r>
      <w:r w:rsidR="007E1A61" w:rsidRPr="00AA337D">
        <w:t xml:space="preserve"> Na významné navýšení položky Ostatní výnosy měl vliv </w:t>
      </w:r>
      <w:r w:rsidR="00223545" w:rsidRPr="00AA337D">
        <w:t>hospodářský výsledek roku</w:t>
      </w:r>
      <w:r w:rsidR="007E1A61" w:rsidRPr="00AA337D">
        <w:t xml:space="preserve"> </w:t>
      </w:r>
      <w:r w:rsidR="00223545" w:rsidRPr="00AA337D">
        <w:t>201</w:t>
      </w:r>
      <w:r w:rsidR="00BA50FD" w:rsidRPr="00AA337D">
        <w:t>5</w:t>
      </w:r>
      <w:r w:rsidR="00223545" w:rsidRPr="00AA337D">
        <w:t>, díky němuž došlo k růstu prostředků Rezervního fondu</w:t>
      </w:r>
      <w:r w:rsidR="00885ED0" w:rsidRPr="00AA337D">
        <w:t>, který mohl být následně čerpán.</w:t>
      </w:r>
    </w:p>
    <w:p w:rsidR="00FA093A" w:rsidRPr="00AA337D" w:rsidRDefault="007E1A61" w:rsidP="00FA093A">
      <w:pPr>
        <w:tabs>
          <w:tab w:val="right" w:pos="1344"/>
          <w:tab w:val="left" w:pos="2127"/>
          <w:tab w:val="left" w:pos="4536"/>
        </w:tabs>
      </w:pPr>
      <w:r w:rsidRPr="00AA337D">
        <w:t xml:space="preserve"> </w:t>
      </w:r>
    </w:p>
    <w:p w:rsidR="00FA093A" w:rsidRPr="00AA337D" w:rsidRDefault="00FA093A" w:rsidP="00FA093A">
      <w:pPr>
        <w:pStyle w:val="Nadpis3"/>
        <w:tabs>
          <w:tab w:val="clear" w:pos="2127"/>
          <w:tab w:val="clear" w:pos="4536"/>
          <w:tab w:val="right" w:pos="1344"/>
          <w:tab w:val="right" w:pos="9072"/>
        </w:tabs>
      </w:pPr>
      <w:r w:rsidRPr="00AA337D">
        <w:t>Náklad</w:t>
      </w:r>
      <w:r w:rsidR="00690A0C" w:rsidRPr="00AA337D">
        <w:t>y z hlavní a doplňkové činnosti</w:t>
      </w:r>
      <w:r w:rsidRPr="00AA337D">
        <w:tab/>
        <w:t>tab. č. 2</w:t>
      </w:r>
    </w:p>
    <w:p w:rsidR="00FA093A" w:rsidRPr="00AA337D" w:rsidRDefault="00FA093A" w:rsidP="00FA093A">
      <w:pPr>
        <w:tabs>
          <w:tab w:val="right" w:pos="1344"/>
        </w:tabs>
      </w:pPr>
    </w:p>
    <w:p w:rsidR="00AA337D" w:rsidRDefault="00223545" w:rsidP="00FA093A">
      <w:pPr>
        <w:tabs>
          <w:tab w:val="right" w:pos="1344"/>
        </w:tabs>
      </w:pPr>
      <w:r w:rsidRPr="00AA337D">
        <w:t>F</w:t>
      </w:r>
      <w:r w:rsidR="005D0719" w:rsidRPr="00AA337D">
        <w:t>inanční prostředk</w:t>
      </w:r>
      <w:r w:rsidRPr="00AA337D">
        <w:t>y</w:t>
      </w:r>
      <w:r w:rsidR="00AF4FA9" w:rsidRPr="00AA337D">
        <w:t xml:space="preserve"> byly použity na úhradu</w:t>
      </w:r>
      <w:r w:rsidR="00174F39" w:rsidRPr="00AA337D">
        <w:t xml:space="preserve"> nákladů na běžné provozní činnosti</w:t>
      </w:r>
      <w:r w:rsidRPr="00AA337D">
        <w:t>.</w:t>
      </w:r>
      <w:r w:rsidR="00AF4FA9" w:rsidRPr="00AA337D">
        <w:t xml:space="preserve"> </w:t>
      </w:r>
      <w:r w:rsidR="00161C50">
        <w:t>Z důvodu zvýšení platů pracovníků regionálního školství značně vzrostly osobní náklady.</w:t>
      </w:r>
      <w:r w:rsidR="005D2115">
        <w:t xml:space="preserve"> </w:t>
      </w:r>
      <w:r w:rsidR="002D1A25" w:rsidRPr="00AA337D">
        <w:t xml:space="preserve">Významnou položkou jsou </w:t>
      </w:r>
      <w:r w:rsidR="00161C50">
        <w:t xml:space="preserve">každoročně </w:t>
      </w:r>
      <w:r w:rsidR="002D1A25" w:rsidRPr="00AA337D">
        <w:t xml:space="preserve">náklady na opravy a údržbu (malování, oprava konvektomatu,  </w:t>
      </w:r>
      <w:r w:rsidR="00FE3310" w:rsidRPr="00AA337D">
        <w:t>oprava Wifi sítě</w:t>
      </w:r>
      <w:r w:rsidR="002D1A25" w:rsidRPr="00AA337D">
        <w:t xml:space="preserve">). </w:t>
      </w:r>
      <w:r w:rsidR="008205E8">
        <w:t>Procentuálně n</w:t>
      </w:r>
      <w:r w:rsidR="00AF4FA9" w:rsidRPr="00AA337D">
        <w:t xml:space="preserve">ejvětší nárůst nákladů byl zaznamenán u </w:t>
      </w:r>
      <w:r w:rsidR="00FE3310" w:rsidRPr="00AA337D">
        <w:t>přídělu do FKSP</w:t>
      </w:r>
      <w:r w:rsidR="00AF4FA9" w:rsidRPr="00AA337D">
        <w:t xml:space="preserve">, </w:t>
      </w:r>
      <w:r w:rsidR="002D1A25" w:rsidRPr="00AA337D">
        <w:t xml:space="preserve">což bylo dáno </w:t>
      </w:r>
      <w:r w:rsidR="00FE3310" w:rsidRPr="00AA337D">
        <w:t>legislativním navýšením odvodů do tohoto fondu od 1. 1. 2016 a potom také zvýšením příspěvků na mzdy prostřednictvím rozvojových programů MŠMT od září 2016</w:t>
      </w:r>
      <w:r w:rsidR="002D1A25" w:rsidRPr="00AA337D">
        <w:t>.</w:t>
      </w:r>
      <w:r w:rsidR="00AA337D">
        <w:t xml:space="preserve"> Výrazně vzrostla také položka Odpisy dlouhodobého majetku, protože jsme se v letošním roce museli vyrovnat s likvidací ještě účetně neodepsaného konvektomatu ve školní jídelně, a to výrazným způsobem navýšilo náklady</w:t>
      </w:r>
      <w:r w:rsidR="00161C50">
        <w:t>, které však byly pokryty příspěvkem zřizovatele.</w:t>
      </w:r>
      <w:r w:rsidR="00AA337D">
        <w:t xml:space="preserve"> </w:t>
      </w:r>
      <w:r w:rsidR="0096491D" w:rsidRPr="00AA337D">
        <w:t xml:space="preserve"> </w:t>
      </w:r>
    </w:p>
    <w:p w:rsidR="00AA337D" w:rsidRDefault="00AA337D" w:rsidP="00FA093A">
      <w:pPr>
        <w:tabs>
          <w:tab w:val="right" w:pos="1344"/>
        </w:tabs>
      </w:pPr>
    </w:p>
    <w:p w:rsidR="00AA337D" w:rsidRDefault="001C1191" w:rsidP="00FA093A">
      <w:pPr>
        <w:tabs>
          <w:tab w:val="right" w:pos="1344"/>
        </w:tabs>
      </w:pPr>
      <w:r>
        <w:t>Z tabulky je patrné, že jsme se zásadním způsobem snažili omezit služby jako celek.</w:t>
      </w:r>
      <w:r w:rsidR="00161C50">
        <w:t xml:space="preserve">(Důvodem byla rekonstrukce chemické laboratoře plánovaná na rok 2017 a s tím související nutnost co nejvyššího </w:t>
      </w:r>
      <w:r w:rsidR="009E4DB4">
        <w:t>hospodářského výsledku</w:t>
      </w:r>
      <w:r w:rsidR="00161C50">
        <w:t>.)</w:t>
      </w:r>
      <w:r>
        <w:t xml:space="preserve"> </w:t>
      </w:r>
      <w:r w:rsidR="001D77DF">
        <w:t>Meziroční p</w:t>
      </w:r>
      <w:r>
        <w:t xml:space="preserve">okles nákladů u položky </w:t>
      </w:r>
      <w:r w:rsidR="001D77DF">
        <w:t>C</w:t>
      </w:r>
      <w:r>
        <w:t xml:space="preserve">estovné je dán ukončením projektů v rámci Výzvy č. 56 v roce 2015, kdy do zahraničí vycestovalo několik zaměstnanců, a proto tyto náklady už v roce 2016 nezaznamenáváme. </w:t>
      </w:r>
      <w:r w:rsidR="00BC0413">
        <w:t xml:space="preserve">Snížení nákladů můžeme sledovat </w:t>
      </w:r>
      <w:r>
        <w:t xml:space="preserve">i </w:t>
      </w:r>
      <w:r w:rsidR="00BC0413">
        <w:t>u p</w:t>
      </w:r>
      <w:r w:rsidR="0096491D" w:rsidRPr="00AA337D">
        <w:t>oložk</w:t>
      </w:r>
      <w:r w:rsidR="00BC0413">
        <w:t>y</w:t>
      </w:r>
      <w:r w:rsidR="0096491D" w:rsidRPr="00AA337D">
        <w:t xml:space="preserve"> Ostatní náklady</w:t>
      </w:r>
      <w:r w:rsidR="00BC0413">
        <w:t>, která</w:t>
      </w:r>
      <w:r w:rsidR="0096491D" w:rsidRPr="00AA337D">
        <w:t xml:space="preserve"> </w:t>
      </w:r>
      <w:r w:rsidR="00AA337D" w:rsidRPr="00AA337D">
        <w:t>klesla o 42 %</w:t>
      </w:r>
      <w:r w:rsidR="0096491D" w:rsidRPr="00AA337D">
        <w:t xml:space="preserve">, </w:t>
      </w:r>
      <w:r w:rsidR="00AA337D" w:rsidRPr="00AA337D">
        <w:t>protože se podařilo v průběhu roku nakoupit zboží s tzv. náhradním, plněním ve vyšší míře než v období minulém, a proto nevznikla nutnost</w:t>
      </w:r>
      <w:r w:rsidR="0096491D" w:rsidRPr="00AA337D">
        <w:t xml:space="preserve"> zaplatit Úřadu práce pokutu za nulové zaměstnávání pracovníků ZTP</w:t>
      </w:r>
      <w:r w:rsidR="00AA337D" w:rsidRPr="00AA337D">
        <w:t xml:space="preserve"> v takové míře jako v minulosti.</w:t>
      </w:r>
      <w:r w:rsidR="00BC0413">
        <w:t xml:space="preserve"> </w:t>
      </w:r>
    </w:p>
    <w:p w:rsidR="001C1191" w:rsidRPr="007E1B76" w:rsidRDefault="001C1191" w:rsidP="00FA093A">
      <w:pPr>
        <w:tabs>
          <w:tab w:val="right" w:pos="1344"/>
        </w:tabs>
        <w:rPr>
          <w:highlight w:val="yellow"/>
        </w:rPr>
      </w:pPr>
    </w:p>
    <w:p w:rsidR="00FA093A" w:rsidRPr="00161C50" w:rsidRDefault="00FA093A" w:rsidP="00FA093A">
      <w:pPr>
        <w:pStyle w:val="Nadpis3"/>
        <w:tabs>
          <w:tab w:val="clear" w:pos="2127"/>
          <w:tab w:val="clear" w:pos="4536"/>
          <w:tab w:val="right" w:pos="1344"/>
          <w:tab w:val="right" w:pos="9072"/>
        </w:tabs>
      </w:pPr>
      <w:r w:rsidRPr="00161C50">
        <w:t xml:space="preserve">A. </w:t>
      </w:r>
      <w:r w:rsidR="00690A0C" w:rsidRPr="00161C50">
        <w:t>Výsledek hospodaření</w:t>
      </w:r>
      <w:r w:rsidRPr="00161C50">
        <w:t xml:space="preserve">, B. Krytí zhoršeného </w:t>
      </w:r>
      <w:r w:rsidR="00F971B6" w:rsidRPr="00161C50">
        <w:t>výsledku hospodaření</w:t>
      </w:r>
      <w:r w:rsidRPr="00161C50">
        <w:t xml:space="preserve">, </w:t>
      </w:r>
      <w:r w:rsidRPr="00161C50">
        <w:tab/>
      </w:r>
    </w:p>
    <w:p w:rsidR="00FA093A" w:rsidRPr="00161C50" w:rsidRDefault="00FA093A" w:rsidP="00FA093A">
      <w:pPr>
        <w:pStyle w:val="Nadpis3"/>
        <w:tabs>
          <w:tab w:val="clear" w:pos="2127"/>
          <w:tab w:val="clear" w:pos="4536"/>
          <w:tab w:val="right" w:pos="1344"/>
          <w:tab w:val="right" w:pos="9072"/>
        </w:tabs>
      </w:pPr>
      <w:r w:rsidRPr="00161C50">
        <w:t xml:space="preserve">C. Návrh rozdělení zlepšeného výsledku </w:t>
      </w:r>
      <w:r w:rsidR="00690A0C" w:rsidRPr="00161C50">
        <w:t>hospodaření</w:t>
      </w:r>
      <w:r w:rsidRPr="00161C50">
        <w:tab/>
        <w:t>tab. č. 3</w:t>
      </w:r>
    </w:p>
    <w:p w:rsidR="00FA093A" w:rsidRPr="00161C50" w:rsidRDefault="00FA093A" w:rsidP="00FA093A">
      <w:pPr>
        <w:tabs>
          <w:tab w:val="right" w:pos="1344"/>
        </w:tabs>
      </w:pPr>
    </w:p>
    <w:p w:rsidR="00FA093A" w:rsidRPr="00161C50" w:rsidRDefault="00FA093A" w:rsidP="00FA093A">
      <w:pPr>
        <w:tabs>
          <w:tab w:val="right" w:pos="1344"/>
        </w:tabs>
      </w:pPr>
      <w:r w:rsidRPr="00161C50">
        <w:t>Hospodaření organizace v roce 20</w:t>
      </w:r>
      <w:r w:rsidR="00205585" w:rsidRPr="00161C50">
        <w:t>1</w:t>
      </w:r>
      <w:r w:rsidR="00161C50" w:rsidRPr="00161C50">
        <w:t>6</w:t>
      </w:r>
      <w:r w:rsidRPr="00161C50">
        <w:t xml:space="preserve"> skončilo kladným hospodářským výsledkem</w:t>
      </w:r>
      <w:r w:rsidR="00E82B01" w:rsidRPr="00161C50">
        <w:t xml:space="preserve"> ve výši </w:t>
      </w:r>
      <w:r w:rsidR="00161C50" w:rsidRPr="00161C50">
        <w:t>388</w:t>
      </w:r>
      <w:r w:rsidR="0094713E" w:rsidRPr="00161C50">
        <w:t>,</w:t>
      </w:r>
      <w:r w:rsidR="00161C50" w:rsidRPr="00161C50">
        <w:t>86</w:t>
      </w:r>
      <w:r w:rsidR="0094713E" w:rsidRPr="00161C50">
        <w:t xml:space="preserve"> </w:t>
      </w:r>
      <w:r w:rsidR="00E82B01" w:rsidRPr="00161C50">
        <w:t xml:space="preserve"> tis. Kč</w:t>
      </w:r>
      <w:r w:rsidR="00C060D5" w:rsidRPr="00161C50">
        <w:t xml:space="preserve">.. </w:t>
      </w:r>
      <w:r w:rsidRPr="00161C50">
        <w:t xml:space="preserve">Doplňková činnost skončila předpokládaným ziskem odpovídajícím </w:t>
      </w:r>
      <w:r w:rsidR="00C060D5" w:rsidRPr="00161C50">
        <w:t>počtu prodaných obědů</w:t>
      </w:r>
      <w:r w:rsidRPr="00161C50">
        <w:t>.</w:t>
      </w:r>
      <w:r w:rsidR="002705AA" w:rsidRPr="00161C50">
        <w:t xml:space="preserve"> </w:t>
      </w:r>
      <w:r w:rsidR="0007130E" w:rsidRPr="00161C50">
        <w:t>Celkový z</w:t>
      </w:r>
      <w:r w:rsidR="002705AA" w:rsidRPr="00161C50">
        <w:t xml:space="preserve">isk </w:t>
      </w:r>
      <w:r w:rsidRPr="00161C50">
        <w:t>bude rozdělen mezi fond odměn a rezervní fond</w:t>
      </w:r>
      <w:r w:rsidR="0007130E" w:rsidRPr="00161C50">
        <w:t>, k jejichž významnému čerpání by mělo dojít v roce následujícím</w:t>
      </w:r>
      <w:r w:rsidR="00161C50">
        <w:t xml:space="preserve">, kdy proběhne plánovaná rekonstrukce chemické laboratoře. Protože se bude jednat o investici v řádu téměř 1 mil. Kč včetně DPH, bylo nutné úsporami získat prostředky, které budou na tuto akci použity.  </w:t>
      </w:r>
    </w:p>
    <w:p w:rsidR="00FA093A" w:rsidRPr="00161C50" w:rsidRDefault="00FA093A" w:rsidP="00FA093A">
      <w:pPr>
        <w:tabs>
          <w:tab w:val="right" w:pos="1344"/>
        </w:tabs>
      </w:pPr>
    </w:p>
    <w:p w:rsidR="00FA093A" w:rsidRPr="00161C50" w:rsidRDefault="00CE4311" w:rsidP="00FA093A">
      <w:pPr>
        <w:pStyle w:val="Nadpis3"/>
        <w:tabs>
          <w:tab w:val="clear" w:pos="2127"/>
          <w:tab w:val="clear" w:pos="4536"/>
          <w:tab w:val="right" w:pos="9072"/>
        </w:tabs>
      </w:pPr>
      <w:r w:rsidRPr="00161C50">
        <w:t>Čerpání prostředků na provoz dle jednotlivých součástí</w:t>
      </w:r>
      <w:r w:rsidR="00FA093A" w:rsidRPr="00161C50">
        <w:t xml:space="preserve"> </w:t>
      </w:r>
      <w:r w:rsidR="00690A0C" w:rsidRPr="00161C50">
        <w:t>v roce 201</w:t>
      </w:r>
      <w:r w:rsidR="00161C50" w:rsidRPr="00161C50">
        <w:t>6</w:t>
      </w:r>
      <w:r w:rsidR="00690A0C" w:rsidRPr="00161C50">
        <w:t xml:space="preserve"> </w:t>
      </w:r>
      <w:r w:rsidR="00FA093A" w:rsidRPr="00161C50">
        <w:t>(paragr. rozpočtové skladby)</w:t>
      </w:r>
      <w:r w:rsidR="00FA093A" w:rsidRPr="00161C50">
        <w:tab/>
        <w:t>tab. č. 4</w:t>
      </w:r>
    </w:p>
    <w:p w:rsidR="00FA093A" w:rsidRPr="00161C50" w:rsidRDefault="00FA093A" w:rsidP="00FA093A">
      <w:pPr>
        <w:tabs>
          <w:tab w:val="right" w:pos="1344"/>
        </w:tabs>
      </w:pPr>
    </w:p>
    <w:p w:rsidR="00FA093A" w:rsidRPr="00161C50" w:rsidRDefault="00FA093A" w:rsidP="00FA093A">
      <w:pPr>
        <w:tabs>
          <w:tab w:val="right" w:pos="1344"/>
        </w:tabs>
      </w:pPr>
      <w:r w:rsidRPr="00161C50">
        <w:t>Pod §21 je</w:t>
      </w:r>
      <w:r w:rsidR="00E90ED6" w:rsidRPr="00161C50">
        <w:t xml:space="preserve"> vedena škola i školní jídelna.</w:t>
      </w:r>
    </w:p>
    <w:p w:rsidR="00FA093A" w:rsidRPr="00161C50" w:rsidRDefault="00FA093A" w:rsidP="00FA093A">
      <w:pPr>
        <w:tabs>
          <w:tab w:val="right" w:pos="1344"/>
        </w:tabs>
      </w:pPr>
    </w:p>
    <w:p w:rsidR="00FA093A" w:rsidRPr="00363712" w:rsidRDefault="00FA093A" w:rsidP="00FA093A">
      <w:pPr>
        <w:pStyle w:val="Nadpis3"/>
        <w:tabs>
          <w:tab w:val="clear" w:pos="2127"/>
          <w:tab w:val="clear" w:pos="4536"/>
          <w:tab w:val="right" w:pos="9072"/>
        </w:tabs>
      </w:pPr>
      <w:r w:rsidRPr="00363712">
        <w:t>Finanční vypořádání dotací</w:t>
      </w:r>
      <w:r w:rsidR="00BE2046" w:rsidRPr="00363712">
        <w:t xml:space="preserve"> poskytnutých krajem</w:t>
      </w:r>
      <w:r w:rsidR="00CF5B45" w:rsidRPr="00363712">
        <w:t xml:space="preserve"> </w:t>
      </w:r>
      <w:r w:rsidRPr="00363712">
        <w:tab/>
        <w:t>tab. č. 5</w:t>
      </w:r>
    </w:p>
    <w:p w:rsidR="00FA093A" w:rsidRPr="00363712" w:rsidRDefault="00FA093A" w:rsidP="00FA093A">
      <w:pPr>
        <w:tabs>
          <w:tab w:val="right" w:pos="1344"/>
        </w:tabs>
      </w:pPr>
    </w:p>
    <w:p w:rsidR="00FA093A" w:rsidRPr="00363712" w:rsidRDefault="00FA093A" w:rsidP="00FA093A">
      <w:pPr>
        <w:tabs>
          <w:tab w:val="right" w:pos="1344"/>
        </w:tabs>
      </w:pPr>
      <w:r w:rsidRPr="00363712">
        <w:t xml:space="preserve">Prostředky poskytnuté KÚ na provoz byly plně vyčerpány v souladu s danou rozpočtovou skladbou. </w:t>
      </w:r>
      <w:r w:rsidR="00FD12D4" w:rsidRPr="00363712">
        <w:t>Mimo</w:t>
      </w:r>
      <w:r w:rsidRPr="00363712">
        <w:t xml:space="preserve"> těchto prostředků </w:t>
      </w:r>
      <w:r w:rsidR="00205585" w:rsidRPr="00363712">
        <w:t xml:space="preserve">obdržela </w:t>
      </w:r>
      <w:r w:rsidRPr="00363712">
        <w:t xml:space="preserve">škola </w:t>
      </w:r>
      <w:r w:rsidR="00205585" w:rsidRPr="00363712">
        <w:t>dotac</w:t>
      </w:r>
      <w:r w:rsidR="009E3C86" w:rsidRPr="00363712">
        <w:t xml:space="preserve">e </w:t>
      </w:r>
      <w:r w:rsidR="0094713E" w:rsidRPr="00363712">
        <w:t>–</w:t>
      </w:r>
      <w:r w:rsidR="009E3C86" w:rsidRPr="00363712">
        <w:t xml:space="preserve"> RP</w:t>
      </w:r>
      <w:r w:rsidR="0094713E" w:rsidRPr="00363712">
        <w:t xml:space="preserve"> </w:t>
      </w:r>
      <w:r w:rsidR="0094713E" w:rsidRPr="00363712">
        <w:rPr>
          <w:snapToGrid w:val="0"/>
        </w:rPr>
        <w:t>Zvýšení platů pracovníků regionálního školství</w:t>
      </w:r>
      <w:r w:rsidR="009E3C86" w:rsidRPr="00363712">
        <w:t xml:space="preserve"> v celkové výši </w:t>
      </w:r>
      <w:r w:rsidR="00363712" w:rsidRPr="00363712">
        <w:t>504,207</w:t>
      </w:r>
      <w:r w:rsidR="009E3C86" w:rsidRPr="00363712">
        <w:t xml:space="preserve"> tis. Kč</w:t>
      </w:r>
      <w:r w:rsidR="00363712">
        <w:t>.</w:t>
      </w:r>
      <w:r w:rsidRPr="00363712">
        <w:t xml:space="preserve"> I tyto prostředky byly řádně použity </w:t>
      </w:r>
      <w:r w:rsidR="00335192" w:rsidRPr="00363712">
        <w:t>n</w:t>
      </w:r>
      <w:r w:rsidRPr="00363712">
        <w:t xml:space="preserve">a </w:t>
      </w:r>
      <w:r w:rsidR="00335192" w:rsidRPr="00363712">
        <w:t>daný účel</w:t>
      </w:r>
      <w:r w:rsidR="009E3C86" w:rsidRPr="00363712">
        <w:t xml:space="preserve"> v souladu se zákonem</w:t>
      </w:r>
      <w:r w:rsidRPr="00363712">
        <w:t xml:space="preserve"> </w:t>
      </w:r>
    </w:p>
    <w:p w:rsidR="00E90ED6" w:rsidRPr="007E1B76" w:rsidRDefault="00E90ED6" w:rsidP="00FA093A">
      <w:pPr>
        <w:tabs>
          <w:tab w:val="right" w:pos="1344"/>
        </w:tabs>
        <w:rPr>
          <w:highlight w:val="yellow"/>
        </w:rPr>
      </w:pPr>
    </w:p>
    <w:p w:rsidR="00E90ED6" w:rsidRPr="00363712" w:rsidRDefault="00E90ED6" w:rsidP="00E90ED6">
      <w:pPr>
        <w:pStyle w:val="Nadpis3"/>
        <w:tabs>
          <w:tab w:val="clear" w:pos="2127"/>
          <w:tab w:val="clear" w:pos="4536"/>
          <w:tab w:val="right" w:pos="9072"/>
        </w:tabs>
      </w:pPr>
      <w:r w:rsidRPr="00363712">
        <w:t>Doplňující údaje o použití finančních prostředků na přímé výdaje v roce 201</w:t>
      </w:r>
      <w:r w:rsidR="009478C4" w:rsidRPr="00363712">
        <w:t>5</w:t>
      </w:r>
      <w:r w:rsidRPr="00363712">
        <w:tab/>
        <w:t>tab. č. 5a</w:t>
      </w:r>
    </w:p>
    <w:p w:rsidR="00E90ED6" w:rsidRPr="00363712" w:rsidRDefault="00E90ED6" w:rsidP="00E90ED6">
      <w:pPr>
        <w:tabs>
          <w:tab w:val="right" w:pos="1344"/>
        </w:tabs>
      </w:pPr>
    </w:p>
    <w:p w:rsidR="00E90ED6" w:rsidRPr="00363712" w:rsidRDefault="0094713E" w:rsidP="00E90ED6">
      <w:pPr>
        <w:tabs>
          <w:tab w:val="right" w:pos="1344"/>
        </w:tabs>
      </w:pPr>
      <w:r w:rsidRPr="00363712">
        <w:t>Prostředky ONIV byly beze zbytku využity</w:t>
      </w:r>
      <w:r w:rsidR="00E90ED6" w:rsidRPr="00363712">
        <w:t>.</w:t>
      </w:r>
    </w:p>
    <w:p w:rsidR="00E90ED6" w:rsidRPr="007E1B76" w:rsidRDefault="00E90ED6" w:rsidP="00FA093A">
      <w:pPr>
        <w:tabs>
          <w:tab w:val="right" w:pos="1344"/>
        </w:tabs>
        <w:rPr>
          <w:highlight w:val="yellow"/>
        </w:rPr>
      </w:pPr>
    </w:p>
    <w:p w:rsidR="00FA093A" w:rsidRPr="00363712" w:rsidRDefault="00AB3C6B" w:rsidP="00FA093A">
      <w:pPr>
        <w:pStyle w:val="Nadpis3"/>
        <w:tabs>
          <w:tab w:val="clear" w:pos="2127"/>
          <w:tab w:val="clear" w:pos="4536"/>
          <w:tab w:val="right" w:pos="9072"/>
        </w:tabs>
      </w:pPr>
      <w:r w:rsidRPr="00363712">
        <w:t>Tvorba a čerpání rezervního fondu, fondu odměn a FKSP</w:t>
      </w:r>
      <w:r w:rsidR="00FA093A" w:rsidRPr="00363712">
        <w:tab/>
        <w:t>tab. č. 6</w:t>
      </w:r>
    </w:p>
    <w:p w:rsidR="00FA093A" w:rsidRPr="00363712" w:rsidRDefault="00FA093A" w:rsidP="00FA093A">
      <w:pPr>
        <w:tabs>
          <w:tab w:val="right" w:pos="1344"/>
        </w:tabs>
      </w:pPr>
    </w:p>
    <w:p w:rsidR="00FA093A" w:rsidRPr="00363712" w:rsidRDefault="00FA093A" w:rsidP="00FA093A">
      <w:pPr>
        <w:tabs>
          <w:tab w:val="right" w:pos="1344"/>
        </w:tabs>
      </w:pPr>
      <w:r w:rsidRPr="00363712">
        <w:t>Příjem rezervního fondu byl tvořen hospodářským výsledkem z roku 20</w:t>
      </w:r>
      <w:r w:rsidR="00AB3C6B" w:rsidRPr="00363712">
        <w:t>1</w:t>
      </w:r>
      <w:r w:rsidR="00363712" w:rsidRPr="00363712">
        <w:t>5</w:t>
      </w:r>
      <w:r w:rsidR="00363712">
        <w:t xml:space="preserve"> a finančními dary od firem Alza, a. s. a Škoda-auto v celkové výši 90 tis. Kč</w:t>
      </w:r>
      <w:r w:rsidR="0094713E" w:rsidRPr="00363712">
        <w:t>.</w:t>
      </w:r>
      <w:r w:rsidR="00490673" w:rsidRPr="00363712">
        <w:t xml:space="preserve"> </w:t>
      </w:r>
      <w:r w:rsidR="00FD12D4" w:rsidRPr="00363712">
        <w:t>Část hospodářského výsledku</w:t>
      </w:r>
      <w:r w:rsidR="0054182A" w:rsidRPr="00363712">
        <w:t xml:space="preserve"> z roku 201</w:t>
      </w:r>
      <w:r w:rsidR="00363712" w:rsidRPr="00363712">
        <w:t>5</w:t>
      </w:r>
      <w:r w:rsidR="00FD12D4" w:rsidRPr="00363712">
        <w:t xml:space="preserve"> byla</w:t>
      </w:r>
      <w:r w:rsidR="0054182A" w:rsidRPr="00363712">
        <w:t xml:space="preserve"> také</w:t>
      </w:r>
      <w:r w:rsidR="00FD12D4" w:rsidRPr="00363712">
        <w:t xml:space="preserve"> použita na fond odměn, který byl plně vyčerpán na hrazení části mzdových nákladů.</w:t>
      </w:r>
      <w:r w:rsidR="00690A0C" w:rsidRPr="00363712">
        <w:t xml:space="preserve"> </w:t>
      </w:r>
      <w:r w:rsidRPr="00363712">
        <w:t xml:space="preserve">Fond FKSP je veden na samostatném účtu. </w:t>
      </w:r>
      <w:r w:rsidRPr="00363712">
        <w:lastRenderedPageBreak/>
        <w:t xml:space="preserve">Hospodaření s fondem probíhalo podle vyhlášky č. 114/2002 Sb., v platném znění. </w:t>
      </w:r>
      <w:r w:rsidR="00602C4F" w:rsidRPr="00363712">
        <w:t xml:space="preserve">Vzhledem k prostředkům fondu z minulých let bylo umožněno čerpat prostředky fondu </w:t>
      </w:r>
      <w:r w:rsidR="00ED3F52">
        <w:t>přibližně stejné míře jako v roce předcházejícím a ještě fond finančně posílit.</w:t>
      </w:r>
    </w:p>
    <w:p w:rsidR="00FA093A" w:rsidRPr="00ED3F52" w:rsidRDefault="00FA093A" w:rsidP="00FA093A">
      <w:pPr>
        <w:tabs>
          <w:tab w:val="right" w:pos="1344"/>
        </w:tabs>
      </w:pPr>
    </w:p>
    <w:p w:rsidR="00FA093A" w:rsidRPr="00ED3F52" w:rsidRDefault="00FA093A" w:rsidP="00FA093A">
      <w:pPr>
        <w:pStyle w:val="Nadpis3"/>
        <w:tabs>
          <w:tab w:val="clear" w:pos="2127"/>
          <w:tab w:val="clear" w:pos="4536"/>
          <w:tab w:val="right" w:pos="1344"/>
          <w:tab w:val="right" w:pos="9072"/>
        </w:tabs>
      </w:pPr>
      <w:r w:rsidRPr="00ED3F52">
        <w:t xml:space="preserve">Finanční fondy </w:t>
      </w:r>
      <w:r w:rsidR="00A02807" w:rsidRPr="00ED3F52">
        <w:t xml:space="preserve">organizace </w:t>
      </w:r>
      <w:r w:rsidRPr="00ED3F52">
        <w:t>a jejich krytí</w:t>
      </w:r>
      <w:r w:rsidRPr="00ED3F52">
        <w:tab/>
        <w:t>tab. č. 7</w:t>
      </w:r>
    </w:p>
    <w:p w:rsidR="00FA093A" w:rsidRPr="00ED3F52" w:rsidRDefault="00FA093A" w:rsidP="00FA093A">
      <w:pPr>
        <w:tabs>
          <w:tab w:val="right" w:pos="1344"/>
        </w:tabs>
      </w:pPr>
    </w:p>
    <w:p w:rsidR="00ED3F52" w:rsidRDefault="00C10865" w:rsidP="00ED3F52">
      <w:pPr>
        <w:tabs>
          <w:tab w:val="right" w:pos="1344"/>
        </w:tabs>
      </w:pPr>
      <w:r w:rsidRPr="00ED3F52">
        <w:t>Rezervní i investiční fond</w:t>
      </w:r>
      <w:r w:rsidR="00FA093A" w:rsidRPr="00ED3F52">
        <w:t xml:space="preserve"> byl k 31. 12. 20</w:t>
      </w:r>
      <w:r w:rsidR="00602C4F" w:rsidRPr="00ED3F52">
        <w:t>1</w:t>
      </w:r>
      <w:r w:rsidR="00ED3F52" w:rsidRPr="00ED3F52">
        <w:t>6</w:t>
      </w:r>
      <w:r w:rsidR="00FA093A" w:rsidRPr="00ED3F52">
        <w:t xml:space="preserve"> plně kryt peněžními prostředky. Fond FKSP byl k 31. 12. 20</w:t>
      </w:r>
      <w:r w:rsidR="00602C4F" w:rsidRPr="00ED3F52">
        <w:t>1</w:t>
      </w:r>
      <w:r w:rsidR="00ED3F52">
        <w:t>6</w:t>
      </w:r>
      <w:r w:rsidR="00FA093A" w:rsidRPr="00ED3F52">
        <w:t xml:space="preserve"> plně kryt finan</w:t>
      </w:r>
      <w:r w:rsidR="006A2F28" w:rsidRPr="00ED3F52">
        <w:t>čními prostředky fondu FKSP</w:t>
      </w:r>
      <w:r w:rsidR="00FA093A" w:rsidRPr="00ED3F52">
        <w:t>. Rozdíl mezi účetním a skutečným stavem účtu je způsoben časovým rozlišením mezi zaúčtováním a realizací operace převodu odvodu na účet FKSP.</w:t>
      </w:r>
    </w:p>
    <w:p w:rsidR="00ED3F52" w:rsidRPr="00ED3F52" w:rsidRDefault="00ED3F52" w:rsidP="00ED3F52">
      <w:pPr>
        <w:tabs>
          <w:tab w:val="right" w:pos="1344"/>
        </w:tabs>
      </w:pPr>
    </w:p>
    <w:p w:rsidR="00FA093A" w:rsidRPr="0097512C" w:rsidRDefault="00A02807" w:rsidP="00FA093A">
      <w:pPr>
        <w:pStyle w:val="Nadpis3"/>
        <w:tabs>
          <w:tab w:val="clear" w:pos="2127"/>
          <w:tab w:val="clear" w:pos="4536"/>
          <w:tab w:val="right" w:pos="9072"/>
        </w:tabs>
      </w:pPr>
      <w:r w:rsidRPr="0097512C">
        <w:t>Tvorba a čerpání investičního fondu v roce 201</w:t>
      </w:r>
      <w:r w:rsidR="00ED3F52" w:rsidRPr="0097512C">
        <w:t>6</w:t>
      </w:r>
      <w:r w:rsidR="00FA093A" w:rsidRPr="0097512C">
        <w:tab/>
        <w:t>tab. č. 8</w:t>
      </w:r>
    </w:p>
    <w:p w:rsidR="00A02807" w:rsidRPr="0097512C" w:rsidRDefault="00A02807" w:rsidP="00A02807"/>
    <w:p w:rsidR="0054182A" w:rsidRPr="0097512C" w:rsidRDefault="0054182A" w:rsidP="0054182A">
      <w:pPr>
        <w:rPr>
          <w:snapToGrid w:val="0"/>
        </w:rPr>
      </w:pPr>
      <w:r w:rsidRPr="0097512C">
        <w:t>FRM byl v roce 201</w:t>
      </w:r>
      <w:r w:rsidR="00ED3F52" w:rsidRPr="0097512C">
        <w:t>6</w:t>
      </w:r>
      <w:r w:rsidR="00A02807" w:rsidRPr="0097512C">
        <w:t xml:space="preserve"> tvořen</w:t>
      </w:r>
      <w:r w:rsidR="00ED3F52" w:rsidRPr="0097512C">
        <w:t xml:space="preserve"> mnoha zdroji.</w:t>
      </w:r>
      <w:r w:rsidR="00A02807" w:rsidRPr="0097512C">
        <w:t xml:space="preserve"> </w:t>
      </w:r>
      <w:r w:rsidR="00ED3F52" w:rsidRPr="0097512C">
        <w:t xml:space="preserve">Byl naplňován </w:t>
      </w:r>
      <w:r w:rsidR="00A02807" w:rsidRPr="0097512C">
        <w:t>odpisy dlouhodobého majetku</w:t>
      </w:r>
      <w:r w:rsidRPr="0097512C">
        <w:rPr>
          <w:snapToGrid w:val="0"/>
        </w:rPr>
        <w:t xml:space="preserve"> a také</w:t>
      </w:r>
      <w:r w:rsidR="00ED3F52" w:rsidRPr="0097512C">
        <w:rPr>
          <w:snapToGrid w:val="0"/>
        </w:rPr>
        <w:t xml:space="preserve"> prostřednictvím</w:t>
      </w:r>
      <w:r w:rsidRPr="0097512C">
        <w:rPr>
          <w:snapToGrid w:val="0"/>
        </w:rPr>
        <w:t xml:space="preserve"> investiční</w:t>
      </w:r>
      <w:r w:rsidR="00ED3F52" w:rsidRPr="0097512C">
        <w:rPr>
          <w:snapToGrid w:val="0"/>
        </w:rPr>
        <w:t>ch</w:t>
      </w:r>
      <w:r w:rsidRPr="0097512C">
        <w:rPr>
          <w:snapToGrid w:val="0"/>
        </w:rPr>
        <w:t xml:space="preserve"> dotací kraje </w:t>
      </w:r>
      <w:r w:rsidR="00ED3F52" w:rsidRPr="0097512C">
        <w:rPr>
          <w:snapToGrid w:val="0"/>
        </w:rPr>
        <w:t xml:space="preserve">zohledňujících </w:t>
      </w:r>
      <w:r w:rsidR="0097512C" w:rsidRPr="0097512C">
        <w:rPr>
          <w:snapToGrid w:val="0"/>
        </w:rPr>
        <w:t xml:space="preserve">současný i </w:t>
      </w:r>
      <w:r w:rsidR="00ED3F52" w:rsidRPr="0097512C">
        <w:rPr>
          <w:snapToGrid w:val="0"/>
        </w:rPr>
        <w:t>budoucí rozvoj školy</w:t>
      </w:r>
      <w:r w:rsidR="0097512C" w:rsidRPr="0097512C">
        <w:rPr>
          <w:snapToGrid w:val="0"/>
        </w:rPr>
        <w:t xml:space="preserve"> (v</w:t>
      </w:r>
      <w:r w:rsidRPr="0097512C">
        <w:rPr>
          <w:snapToGrid w:val="0"/>
        </w:rPr>
        <w:t xml:space="preserve">ypracování energetického posudku pro budoucí investici „Zateplení budovy a výměna oken na Gymnáziu </w:t>
      </w:r>
      <w:r w:rsidR="009478C4" w:rsidRPr="0097512C">
        <w:rPr>
          <w:snapToGrid w:val="0"/>
        </w:rPr>
        <w:t>v</w:t>
      </w:r>
      <w:r w:rsidRPr="0097512C">
        <w:rPr>
          <w:snapToGrid w:val="0"/>
        </w:rPr>
        <w:t> Dobrušce“</w:t>
      </w:r>
      <w:r w:rsidR="0097512C" w:rsidRPr="0097512C">
        <w:rPr>
          <w:snapToGrid w:val="0"/>
        </w:rPr>
        <w:t xml:space="preserve"> a pořízení projektové dokumentace k tomuto záměru</w:t>
      </w:r>
      <w:r w:rsidR="00ED3F52" w:rsidRPr="0097512C">
        <w:rPr>
          <w:snapToGrid w:val="0"/>
        </w:rPr>
        <w:t>,</w:t>
      </w:r>
      <w:r w:rsidR="0097512C" w:rsidRPr="0097512C">
        <w:rPr>
          <w:snapToGrid w:val="0"/>
        </w:rPr>
        <w:t xml:space="preserve"> nákup nového konvektomatu pro školní jídelnu, zajištění projektové dokumentace na modernizaci školního hřiště)</w:t>
      </w:r>
      <w:r w:rsidRPr="0097512C">
        <w:rPr>
          <w:snapToGrid w:val="0"/>
        </w:rPr>
        <w:t xml:space="preserve">. Finanční prostředky FRM byly obohaceny také částkou </w:t>
      </w:r>
      <w:r w:rsidR="0097512C" w:rsidRPr="0097512C">
        <w:rPr>
          <w:snapToGrid w:val="0"/>
        </w:rPr>
        <w:t>200</w:t>
      </w:r>
      <w:r w:rsidRPr="0097512C">
        <w:rPr>
          <w:snapToGrid w:val="0"/>
        </w:rPr>
        <w:t> </w:t>
      </w:r>
      <w:r w:rsidR="0097512C" w:rsidRPr="0097512C">
        <w:rPr>
          <w:snapToGrid w:val="0"/>
        </w:rPr>
        <w:t>tis.</w:t>
      </w:r>
      <w:r w:rsidRPr="0097512C">
        <w:rPr>
          <w:snapToGrid w:val="0"/>
        </w:rPr>
        <w:t xml:space="preserve"> Kč z Rezervního fondu.</w:t>
      </w:r>
    </w:p>
    <w:p w:rsidR="0054182A" w:rsidRPr="0097512C" w:rsidRDefault="0054182A" w:rsidP="0054182A">
      <w:pPr>
        <w:rPr>
          <w:snapToGrid w:val="0"/>
        </w:rPr>
      </w:pPr>
    </w:p>
    <w:p w:rsidR="0054182A" w:rsidRPr="007E1B76" w:rsidRDefault="0054182A" w:rsidP="0054182A">
      <w:pPr>
        <w:rPr>
          <w:highlight w:val="yellow"/>
        </w:rPr>
      </w:pPr>
    </w:p>
    <w:p w:rsidR="00FA093A" w:rsidRPr="0097512C" w:rsidRDefault="00FA093A" w:rsidP="00FA093A">
      <w:pPr>
        <w:pStyle w:val="Nadpis3"/>
        <w:tabs>
          <w:tab w:val="clear" w:pos="2127"/>
          <w:tab w:val="clear" w:pos="4536"/>
          <w:tab w:val="right" w:pos="1344"/>
          <w:tab w:val="right" w:pos="9072"/>
        </w:tabs>
      </w:pPr>
      <w:r w:rsidRPr="0097512C">
        <w:t>Skutečné použití investičního fondu v roce 20</w:t>
      </w:r>
      <w:r w:rsidR="00EF3F32" w:rsidRPr="0097512C">
        <w:t>1</w:t>
      </w:r>
      <w:r w:rsidR="00ED3F52" w:rsidRPr="0097512C">
        <w:t>6</w:t>
      </w:r>
      <w:r w:rsidRPr="0097512C">
        <w:tab/>
        <w:t>tab. č. 9</w:t>
      </w:r>
    </w:p>
    <w:p w:rsidR="00FA093A" w:rsidRPr="0097512C" w:rsidRDefault="00FA093A" w:rsidP="00FA093A">
      <w:pPr>
        <w:tabs>
          <w:tab w:val="right" w:pos="1344"/>
        </w:tabs>
      </w:pPr>
    </w:p>
    <w:p w:rsidR="0054182A" w:rsidRPr="0097512C" w:rsidRDefault="0054182A" w:rsidP="00624BC6">
      <w:pPr>
        <w:rPr>
          <w:snapToGrid w:val="0"/>
        </w:rPr>
      </w:pPr>
      <w:r w:rsidRPr="0097512C">
        <w:rPr>
          <w:snapToGrid w:val="0"/>
        </w:rPr>
        <w:t xml:space="preserve">Z FRM byl proveden povinný odvod zřizovateli ve výši 90% odpisů. Zároveň byly z tohoto zdroje financovány </w:t>
      </w:r>
      <w:r w:rsidR="0097512C">
        <w:rPr>
          <w:snapToGrid w:val="0"/>
        </w:rPr>
        <w:t>opravy parketových podlah ve třech učebnách, a došlo k rekonstrukci elektroinstalace a vodovodu v laboratoři fyziky (celkem 102,117 tis. Kč). Škola</w:t>
      </w:r>
      <w:r w:rsidRPr="0097512C">
        <w:rPr>
          <w:snapToGrid w:val="0"/>
        </w:rPr>
        <w:t xml:space="preserve"> poří</w:t>
      </w:r>
      <w:r w:rsidR="0097512C">
        <w:rPr>
          <w:snapToGrid w:val="0"/>
        </w:rPr>
        <w:t>dila</w:t>
      </w:r>
      <w:r w:rsidRPr="0097512C">
        <w:rPr>
          <w:snapToGrid w:val="0"/>
        </w:rPr>
        <w:t xml:space="preserve"> projektov</w:t>
      </w:r>
      <w:r w:rsidR="0097512C">
        <w:rPr>
          <w:snapToGrid w:val="0"/>
        </w:rPr>
        <w:t>ou</w:t>
      </w:r>
      <w:r w:rsidRPr="0097512C">
        <w:rPr>
          <w:snapToGrid w:val="0"/>
        </w:rPr>
        <w:t xml:space="preserve"> dokumentac</w:t>
      </w:r>
      <w:r w:rsidR="0097512C">
        <w:rPr>
          <w:snapToGrid w:val="0"/>
        </w:rPr>
        <w:t>i</w:t>
      </w:r>
      <w:r w:rsidRPr="0097512C">
        <w:rPr>
          <w:snapToGrid w:val="0"/>
        </w:rPr>
        <w:t xml:space="preserve"> pro budoucí investici </w:t>
      </w:r>
      <w:r w:rsidR="00624BC6" w:rsidRPr="0097512C">
        <w:rPr>
          <w:snapToGrid w:val="0"/>
        </w:rPr>
        <w:t xml:space="preserve">„Zateplení budovy a výměna oken na Gymnáziu </w:t>
      </w:r>
      <w:r w:rsidR="006F5CEB">
        <w:rPr>
          <w:snapToGrid w:val="0"/>
        </w:rPr>
        <w:t>v</w:t>
      </w:r>
      <w:r w:rsidR="00624BC6" w:rsidRPr="0097512C">
        <w:rPr>
          <w:snapToGrid w:val="0"/>
        </w:rPr>
        <w:t> Dobrušce“</w:t>
      </w:r>
      <w:r w:rsidR="0097512C">
        <w:rPr>
          <w:snapToGrid w:val="0"/>
        </w:rPr>
        <w:t xml:space="preserve"> včetně dopracování energetického posudku pro tuto akci</w:t>
      </w:r>
      <w:r w:rsidR="00624BC6" w:rsidRPr="0097512C">
        <w:rPr>
          <w:snapToGrid w:val="0"/>
        </w:rPr>
        <w:t>.</w:t>
      </w:r>
      <w:r w:rsidR="0097512C">
        <w:rPr>
          <w:snapToGrid w:val="0"/>
        </w:rPr>
        <w:t xml:space="preserve"> Bylo zadáno zpracování projektové dokumentace na modernizaci školního hřiště (doposud nedokončená investice) v celkové výši </w:t>
      </w:r>
      <w:r w:rsidR="006F5CEB">
        <w:rPr>
          <w:snapToGrid w:val="0"/>
        </w:rPr>
        <w:t>564,060</w:t>
      </w:r>
      <w:r w:rsidR="0097512C">
        <w:rPr>
          <w:snapToGrid w:val="0"/>
        </w:rPr>
        <w:t xml:space="preserve"> tis</w:t>
      </w:r>
      <w:r w:rsidR="006F5CEB">
        <w:rPr>
          <w:snapToGrid w:val="0"/>
        </w:rPr>
        <w:t>.</w:t>
      </w:r>
      <w:r w:rsidR="0097512C">
        <w:rPr>
          <w:snapToGrid w:val="0"/>
        </w:rPr>
        <w:t>Kč.</w:t>
      </w:r>
      <w:r w:rsidR="006F5CEB">
        <w:rPr>
          <w:snapToGrid w:val="0"/>
        </w:rPr>
        <w:t xml:space="preserve"> Byl nakoupen konvektomat pro školní jídelnu a nový sekací stroj pro údržbu školních pozemků za celkových 480,273 tis.Kč</w:t>
      </w:r>
    </w:p>
    <w:p w:rsidR="000B0004" w:rsidRPr="007E1B76" w:rsidRDefault="000B0004" w:rsidP="00FA093A">
      <w:pPr>
        <w:tabs>
          <w:tab w:val="right" w:pos="1344"/>
        </w:tabs>
        <w:rPr>
          <w:highlight w:val="yellow"/>
        </w:rPr>
      </w:pPr>
    </w:p>
    <w:p w:rsidR="00A02807" w:rsidRPr="007E1B76" w:rsidRDefault="00A02807" w:rsidP="00FA093A">
      <w:pPr>
        <w:tabs>
          <w:tab w:val="right" w:pos="1344"/>
        </w:tabs>
        <w:rPr>
          <w:highlight w:val="yellow"/>
        </w:rPr>
      </w:pPr>
    </w:p>
    <w:p w:rsidR="00FA093A" w:rsidRPr="006F5CEB" w:rsidRDefault="00FA093A" w:rsidP="00FA093A">
      <w:pPr>
        <w:pStyle w:val="Nadpis3"/>
        <w:tabs>
          <w:tab w:val="clear" w:pos="2127"/>
          <w:tab w:val="clear" w:pos="4536"/>
          <w:tab w:val="right" w:pos="1344"/>
          <w:tab w:val="right" w:pos="9072"/>
        </w:tabs>
      </w:pPr>
      <w:r w:rsidRPr="006F5CEB">
        <w:t xml:space="preserve">Zaměstnanci a </w:t>
      </w:r>
      <w:r w:rsidR="00A02807" w:rsidRPr="006F5CEB">
        <w:t>platy (</w:t>
      </w:r>
      <w:r w:rsidRPr="006F5CEB">
        <w:t>mzdy</w:t>
      </w:r>
      <w:r w:rsidR="00A02807" w:rsidRPr="006F5CEB">
        <w:t>)</w:t>
      </w:r>
      <w:r w:rsidR="00C10865" w:rsidRPr="006F5CEB">
        <w:t xml:space="preserve"> včetně ESF</w:t>
      </w:r>
      <w:r w:rsidRPr="006F5CEB">
        <w:tab/>
        <w:t>tab. č. 10</w:t>
      </w:r>
    </w:p>
    <w:p w:rsidR="00FA093A" w:rsidRPr="006F5CEB" w:rsidRDefault="00FA093A" w:rsidP="00FA093A">
      <w:pPr>
        <w:tabs>
          <w:tab w:val="right" w:pos="1344"/>
        </w:tabs>
      </w:pPr>
    </w:p>
    <w:p w:rsidR="00FA093A" w:rsidRPr="006F5CEB" w:rsidRDefault="00FA093A" w:rsidP="00FA093A">
      <w:pPr>
        <w:tabs>
          <w:tab w:val="right" w:pos="1344"/>
        </w:tabs>
      </w:pPr>
      <w:r w:rsidRPr="006F5CEB">
        <w:t>Tyto údaje vycházejí z výkazu P 1-04 za rok 20</w:t>
      </w:r>
      <w:r w:rsidR="00EF3F32" w:rsidRPr="006F5CEB">
        <w:t>1</w:t>
      </w:r>
      <w:r w:rsidR="006F5CEB">
        <w:t>6</w:t>
      </w:r>
      <w:r w:rsidRPr="006F5CEB">
        <w:t xml:space="preserve">. </w:t>
      </w:r>
      <w:r w:rsidR="00624BC6" w:rsidRPr="006F5CEB">
        <w:t>Od</w:t>
      </w:r>
      <w:r w:rsidR="001346F8" w:rsidRPr="006F5CEB">
        <w:t xml:space="preserve"> ideálního celkového počtu přepočtených pracovníků (38,2</w:t>
      </w:r>
      <w:r w:rsidR="006F5CEB">
        <w:t>3</w:t>
      </w:r>
      <w:r w:rsidR="001346F8" w:rsidRPr="006F5CEB">
        <w:t xml:space="preserve"> pracovníka)  se data liší, protože do tabulky vstupuje faktor nemocnosti a s tím související zastupování a tabulka zahrnuje i skutečnou potřebu VHČ na pracovní sílu.</w:t>
      </w:r>
    </w:p>
    <w:p w:rsidR="00FA093A" w:rsidRPr="007E1B76" w:rsidRDefault="00FA093A" w:rsidP="00FA093A">
      <w:pPr>
        <w:tabs>
          <w:tab w:val="right" w:pos="1344"/>
        </w:tabs>
        <w:rPr>
          <w:highlight w:val="yellow"/>
        </w:rPr>
      </w:pPr>
    </w:p>
    <w:p w:rsidR="00FA093A" w:rsidRPr="006F5CEB" w:rsidRDefault="00FA093A" w:rsidP="00FA093A">
      <w:pPr>
        <w:pStyle w:val="Nadpis3"/>
        <w:tabs>
          <w:tab w:val="clear" w:pos="2127"/>
          <w:tab w:val="clear" w:pos="4536"/>
          <w:tab w:val="right" w:pos="1344"/>
          <w:tab w:val="right" w:pos="9072"/>
        </w:tabs>
      </w:pPr>
      <w:r w:rsidRPr="006F5CEB">
        <w:t>Stav pohledávek po lhůtě splatnosti k 31. 12. 20</w:t>
      </w:r>
      <w:r w:rsidR="00EF3F32" w:rsidRPr="006F5CEB">
        <w:t>1</w:t>
      </w:r>
      <w:r w:rsidR="006F5CEB">
        <w:t>6</w:t>
      </w:r>
      <w:r w:rsidRPr="006F5CEB">
        <w:tab/>
        <w:t>tab. č. 11</w:t>
      </w:r>
    </w:p>
    <w:p w:rsidR="00FA093A" w:rsidRPr="006F5CEB" w:rsidRDefault="00FA093A" w:rsidP="00FA093A">
      <w:pPr>
        <w:tabs>
          <w:tab w:val="right" w:pos="1344"/>
        </w:tabs>
      </w:pPr>
    </w:p>
    <w:p w:rsidR="00C10865" w:rsidRDefault="006F5CEB" w:rsidP="00C10865">
      <w:pPr>
        <w:pStyle w:val="Seznam"/>
        <w:tabs>
          <w:tab w:val="left" w:pos="3969"/>
        </w:tabs>
        <w:ind w:left="0" w:firstLine="0"/>
        <w:rPr>
          <w:snapToGrid w:val="0"/>
        </w:rPr>
      </w:pPr>
      <w:r>
        <w:rPr>
          <w:snapToGrid w:val="0"/>
        </w:rPr>
        <w:t>Objevují se zde pouze pohledávky s prodlením platby do 30 dnů, které budou zúčtovány na počátku roku 2017. V době odevzdání tohoto dokumentu už jsou vykryty.</w:t>
      </w: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p w:rsidR="00277A01" w:rsidRDefault="00277A01" w:rsidP="00C10865">
      <w:pPr>
        <w:pStyle w:val="Seznam"/>
        <w:tabs>
          <w:tab w:val="left" w:pos="3969"/>
        </w:tabs>
        <w:ind w:left="0" w:firstLine="0"/>
        <w:rPr>
          <w:snapToGrid w:val="0"/>
        </w:rPr>
      </w:pPr>
    </w:p>
    <w:tbl>
      <w:tblPr>
        <w:tblStyle w:val="Mkatabulky"/>
        <w:tblpPr w:leftFromText="141" w:rightFromText="141" w:vertAnchor="page" w:horzAnchor="margin" w:tblpY="1645"/>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43"/>
        <w:gridCol w:w="4643"/>
      </w:tblGrid>
      <w:tr w:rsidR="00277A01" w:rsidTr="00277A01">
        <w:trPr>
          <w:trHeight w:val="558"/>
        </w:trPr>
        <w:tc>
          <w:tcPr>
            <w:tcW w:w="5000" w:type="pct"/>
            <w:gridSpan w:val="2"/>
            <w:tcBorders>
              <w:top w:val="single" w:sz="18" w:space="0" w:color="auto"/>
              <w:left w:val="single" w:sz="18" w:space="0" w:color="auto"/>
              <w:bottom w:val="single" w:sz="18" w:space="0" w:color="auto"/>
              <w:right w:val="single" w:sz="18" w:space="0" w:color="auto"/>
            </w:tcBorders>
            <w:hideMark/>
          </w:tcPr>
          <w:p w:rsidR="00277A01" w:rsidRDefault="00277A01">
            <w:pPr>
              <w:jc w:val="center"/>
              <w:rPr>
                <w:b/>
                <w:sz w:val="32"/>
                <w:szCs w:val="32"/>
              </w:rPr>
            </w:pPr>
            <w:r>
              <w:rPr>
                <w:b/>
                <w:sz w:val="32"/>
                <w:szCs w:val="32"/>
              </w:rPr>
              <w:t>Vyjádření k účetní závěrce za rok 2016</w:t>
            </w:r>
          </w:p>
        </w:tc>
      </w:tr>
      <w:tr w:rsidR="00277A01" w:rsidTr="00277A01">
        <w:trPr>
          <w:trHeight w:val="1700"/>
        </w:trPr>
        <w:tc>
          <w:tcPr>
            <w:tcW w:w="2500" w:type="pct"/>
            <w:tcBorders>
              <w:top w:val="single" w:sz="18" w:space="0" w:color="auto"/>
              <w:left w:val="single" w:sz="18" w:space="0" w:color="auto"/>
              <w:bottom w:val="single" w:sz="6" w:space="0" w:color="auto"/>
              <w:right w:val="single" w:sz="18" w:space="0" w:color="auto"/>
            </w:tcBorders>
            <w:hideMark/>
          </w:tcPr>
          <w:p w:rsidR="00277A01" w:rsidRDefault="00277A01">
            <w:pPr>
              <w:rPr>
                <w:b/>
                <w:sz w:val="22"/>
                <w:szCs w:val="22"/>
              </w:rPr>
            </w:pPr>
            <w:r>
              <w:rPr>
                <w:b/>
              </w:rPr>
              <w:t>Identifikace účetní jednotky</w:t>
            </w:r>
          </w:p>
        </w:tc>
        <w:tc>
          <w:tcPr>
            <w:tcW w:w="2500" w:type="pct"/>
            <w:tcBorders>
              <w:top w:val="single" w:sz="18" w:space="0" w:color="auto"/>
              <w:left w:val="single" w:sz="18" w:space="0" w:color="auto"/>
              <w:bottom w:val="single" w:sz="6" w:space="0" w:color="auto"/>
              <w:right w:val="single" w:sz="18" w:space="0" w:color="auto"/>
            </w:tcBorders>
          </w:tcPr>
          <w:p w:rsidR="00277A01" w:rsidRDefault="00277A01"/>
          <w:p w:rsidR="00277A01" w:rsidRDefault="00277A01">
            <w:r>
              <w:t>Gymnázium Dobruška, Pulická 779</w:t>
            </w:r>
          </w:p>
          <w:p w:rsidR="00277A01" w:rsidRDefault="00277A01">
            <w:r>
              <w:t>IČ: 60 88 47 62</w:t>
            </w:r>
          </w:p>
          <w:p w:rsidR="00277A01" w:rsidRDefault="00277A01">
            <w:r>
              <w:t>518 01  Dobruška</w:t>
            </w:r>
          </w:p>
        </w:tc>
      </w:tr>
      <w:tr w:rsidR="00277A01" w:rsidTr="00277A01">
        <w:trPr>
          <w:trHeight w:val="2532"/>
        </w:trPr>
        <w:tc>
          <w:tcPr>
            <w:tcW w:w="2500" w:type="pct"/>
            <w:tcBorders>
              <w:top w:val="single" w:sz="6" w:space="0" w:color="auto"/>
              <w:left w:val="single" w:sz="18" w:space="0" w:color="auto"/>
              <w:bottom w:val="single" w:sz="6" w:space="0" w:color="auto"/>
              <w:right w:val="single" w:sz="18" w:space="0" w:color="auto"/>
            </w:tcBorders>
            <w:hideMark/>
          </w:tcPr>
          <w:p w:rsidR="00277A01" w:rsidRDefault="00277A01">
            <w:pPr>
              <w:rPr>
                <w:b/>
              </w:rPr>
            </w:pPr>
            <w:r>
              <w:rPr>
                <w:b/>
              </w:rPr>
              <w:t xml:space="preserve">Vyjádření </w:t>
            </w:r>
          </w:p>
        </w:tc>
        <w:tc>
          <w:tcPr>
            <w:tcW w:w="2500" w:type="pct"/>
            <w:tcBorders>
              <w:top w:val="single" w:sz="6" w:space="0" w:color="auto"/>
              <w:left w:val="single" w:sz="18" w:space="0" w:color="auto"/>
              <w:bottom w:val="single" w:sz="6" w:space="0" w:color="auto"/>
              <w:right w:val="single" w:sz="18" w:space="0" w:color="auto"/>
            </w:tcBorders>
          </w:tcPr>
          <w:p w:rsidR="00277A01" w:rsidRDefault="00277A01">
            <w:pPr>
              <w:jc w:val="center"/>
            </w:pPr>
          </w:p>
          <w:p w:rsidR="00277A01" w:rsidRDefault="00277A01">
            <w:pPr>
              <w:jc w:val="center"/>
            </w:pPr>
          </w:p>
          <w:p w:rsidR="00277A01" w:rsidRDefault="00277A01">
            <w:pPr>
              <w:jc w:val="both"/>
            </w:pPr>
            <w:r>
              <w:t>V případě schválení účetní závěrky za rok 2016 Radou Královéhradeckého kraje nemáme k dané účetní závěrce žádná další vyjádření.</w:t>
            </w:r>
          </w:p>
        </w:tc>
      </w:tr>
      <w:tr w:rsidR="00277A01" w:rsidTr="00277A01">
        <w:trPr>
          <w:trHeight w:val="1194"/>
        </w:trPr>
        <w:tc>
          <w:tcPr>
            <w:tcW w:w="2500" w:type="pct"/>
            <w:tcBorders>
              <w:top w:val="single" w:sz="6" w:space="0" w:color="auto"/>
              <w:left w:val="single" w:sz="18" w:space="0" w:color="auto"/>
              <w:bottom w:val="single" w:sz="18" w:space="0" w:color="auto"/>
              <w:right w:val="single" w:sz="18" w:space="0" w:color="auto"/>
            </w:tcBorders>
            <w:hideMark/>
          </w:tcPr>
          <w:p w:rsidR="00277A01" w:rsidRDefault="00277A01">
            <w:pPr>
              <w:rPr>
                <w:b/>
              </w:rPr>
            </w:pPr>
            <w:r>
              <w:rPr>
                <w:b/>
              </w:rPr>
              <w:t>Datum, jméno zodpovědné osoby a podpis</w:t>
            </w:r>
          </w:p>
        </w:tc>
        <w:tc>
          <w:tcPr>
            <w:tcW w:w="2500" w:type="pct"/>
            <w:tcBorders>
              <w:top w:val="single" w:sz="6" w:space="0" w:color="auto"/>
              <w:left w:val="single" w:sz="18" w:space="0" w:color="auto"/>
              <w:bottom w:val="single" w:sz="18" w:space="0" w:color="auto"/>
              <w:right w:val="single" w:sz="18" w:space="0" w:color="auto"/>
            </w:tcBorders>
          </w:tcPr>
          <w:p w:rsidR="00277A01" w:rsidRDefault="00277A01">
            <w:r>
              <w:t>10.2.2017</w:t>
            </w:r>
          </w:p>
          <w:p w:rsidR="00277A01" w:rsidRDefault="00277A01"/>
          <w:p w:rsidR="00277A01" w:rsidRDefault="00277A01">
            <w:r>
              <w:t>Mgr. Lenka Hubáčková</w:t>
            </w:r>
          </w:p>
        </w:tc>
      </w:tr>
    </w:tbl>
    <w:p w:rsidR="00277A01" w:rsidRDefault="00277A01" w:rsidP="00277A01">
      <w:pPr>
        <w:rPr>
          <w:rFonts w:asciiTheme="minorHAnsi" w:hAnsiTheme="minorHAnsi" w:cstheme="minorBidi"/>
          <w:sz w:val="22"/>
          <w:szCs w:val="22"/>
          <w:lang w:eastAsia="en-US"/>
        </w:rPr>
      </w:pPr>
    </w:p>
    <w:p w:rsidR="00277A01" w:rsidRDefault="00277A01" w:rsidP="00C10865">
      <w:pPr>
        <w:pStyle w:val="Seznam"/>
        <w:tabs>
          <w:tab w:val="left" w:pos="3969"/>
        </w:tabs>
        <w:ind w:left="0" w:firstLine="0"/>
        <w:rPr>
          <w:snapToGrid w:val="0"/>
        </w:rPr>
      </w:pPr>
    </w:p>
    <w:sectPr w:rsidR="00277A01" w:rsidSect="00AF080B">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418" w:header="709" w:footer="709" w:gutter="0"/>
      <w:pgBorders w:display="firstPage" w:offsetFrom="page">
        <w:top w:val="single" w:sz="8" w:space="24" w:color="auto"/>
        <w:left w:val="single" w:sz="8" w:space="24" w:color="auto"/>
        <w:bottom w:val="single" w:sz="8" w:space="24" w:color="auto"/>
        <w:right w:val="single" w:sz="8"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FA" w:rsidRDefault="003B24FA">
      <w:r>
        <w:separator/>
      </w:r>
    </w:p>
  </w:endnote>
  <w:endnote w:type="continuationSeparator" w:id="0">
    <w:p w:rsidR="003B24FA" w:rsidRDefault="003B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0B" w:rsidRDefault="00AF08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868412"/>
      <w:docPartObj>
        <w:docPartGallery w:val="Page Numbers (Bottom of Page)"/>
        <w:docPartUnique/>
      </w:docPartObj>
    </w:sdtPr>
    <w:sdtEndPr/>
    <w:sdtContent>
      <w:p w:rsidR="00AF080B" w:rsidRDefault="00AF080B">
        <w:pPr>
          <w:pStyle w:val="Zpat"/>
          <w:jc w:val="center"/>
        </w:pPr>
        <w:r>
          <w:fldChar w:fldCharType="begin"/>
        </w:r>
        <w:r>
          <w:instrText>PAGE   \* MERGEFORMAT</w:instrText>
        </w:r>
        <w:r>
          <w:fldChar w:fldCharType="separate"/>
        </w:r>
        <w:r w:rsidR="00FA4DCD">
          <w:rPr>
            <w:noProof/>
          </w:rPr>
          <w:t>6</w:t>
        </w:r>
        <w:r>
          <w:fldChar w:fldCharType="end"/>
        </w:r>
      </w:p>
    </w:sdtContent>
  </w:sdt>
  <w:p w:rsidR="00AF080B" w:rsidRDefault="00AF080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0B" w:rsidRDefault="00AF08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FA" w:rsidRDefault="003B24FA">
      <w:r>
        <w:separator/>
      </w:r>
    </w:p>
  </w:footnote>
  <w:footnote w:type="continuationSeparator" w:id="0">
    <w:p w:rsidR="003B24FA" w:rsidRDefault="003B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0B" w:rsidRDefault="00AF08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0B" w:rsidRDefault="00AF080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0B" w:rsidRDefault="00AF08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8025A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56DA5"/>
    <w:multiLevelType w:val="hybridMultilevel"/>
    <w:tmpl w:val="C76C2F9C"/>
    <w:lvl w:ilvl="0" w:tplc="E9ECC9C2">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FA43F8"/>
    <w:multiLevelType w:val="hybridMultilevel"/>
    <w:tmpl w:val="CCA2ED3C"/>
    <w:lvl w:ilvl="0" w:tplc="CB2269B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4363B0"/>
    <w:multiLevelType w:val="hybridMultilevel"/>
    <w:tmpl w:val="602C01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6630C"/>
    <w:multiLevelType w:val="hybridMultilevel"/>
    <w:tmpl w:val="525E55A6"/>
    <w:lvl w:ilvl="0" w:tplc="D39828E6">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43225B"/>
    <w:multiLevelType w:val="hybridMultilevel"/>
    <w:tmpl w:val="81204562"/>
    <w:lvl w:ilvl="0" w:tplc="073E3526">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743BE1"/>
    <w:multiLevelType w:val="hybridMultilevel"/>
    <w:tmpl w:val="A4A4A9A0"/>
    <w:lvl w:ilvl="0" w:tplc="7E365DE8">
      <w:start w:val="1"/>
      <w:numFmt w:val="bullet"/>
      <w:lvlText w:val=""/>
      <w:lvlJc w:val="left"/>
      <w:pPr>
        <w:tabs>
          <w:tab w:val="num" w:pos="720"/>
        </w:tabs>
        <w:ind w:left="720" w:hanging="360"/>
      </w:pPr>
      <w:rPr>
        <w:rFonts w:ascii="Symbol" w:hAnsi="Symbol" w:hint="default"/>
      </w:rPr>
    </w:lvl>
    <w:lvl w:ilvl="1" w:tplc="E4F08248" w:tentative="1">
      <w:start w:val="1"/>
      <w:numFmt w:val="bullet"/>
      <w:lvlText w:val="o"/>
      <w:lvlJc w:val="left"/>
      <w:pPr>
        <w:tabs>
          <w:tab w:val="num" w:pos="1440"/>
        </w:tabs>
        <w:ind w:left="1440" w:hanging="360"/>
      </w:pPr>
      <w:rPr>
        <w:rFonts w:ascii="Courier New" w:hAnsi="Courier New" w:cs="Courier New" w:hint="default"/>
      </w:rPr>
    </w:lvl>
    <w:lvl w:ilvl="2" w:tplc="654EFFDE" w:tentative="1">
      <w:start w:val="1"/>
      <w:numFmt w:val="bullet"/>
      <w:lvlText w:val=""/>
      <w:lvlJc w:val="left"/>
      <w:pPr>
        <w:tabs>
          <w:tab w:val="num" w:pos="2160"/>
        </w:tabs>
        <w:ind w:left="2160" w:hanging="360"/>
      </w:pPr>
      <w:rPr>
        <w:rFonts w:ascii="Wingdings" w:hAnsi="Wingdings" w:hint="default"/>
      </w:rPr>
    </w:lvl>
    <w:lvl w:ilvl="3" w:tplc="9314D386" w:tentative="1">
      <w:start w:val="1"/>
      <w:numFmt w:val="bullet"/>
      <w:lvlText w:val=""/>
      <w:lvlJc w:val="left"/>
      <w:pPr>
        <w:tabs>
          <w:tab w:val="num" w:pos="2880"/>
        </w:tabs>
        <w:ind w:left="2880" w:hanging="360"/>
      </w:pPr>
      <w:rPr>
        <w:rFonts w:ascii="Symbol" w:hAnsi="Symbol" w:hint="default"/>
      </w:rPr>
    </w:lvl>
    <w:lvl w:ilvl="4" w:tplc="6E6A5DCC" w:tentative="1">
      <w:start w:val="1"/>
      <w:numFmt w:val="bullet"/>
      <w:lvlText w:val="o"/>
      <w:lvlJc w:val="left"/>
      <w:pPr>
        <w:tabs>
          <w:tab w:val="num" w:pos="3600"/>
        </w:tabs>
        <w:ind w:left="3600" w:hanging="360"/>
      </w:pPr>
      <w:rPr>
        <w:rFonts w:ascii="Courier New" w:hAnsi="Courier New" w:cs="Courier New" w:hint="default"/>
      </w:rPr>
    </w:lvl>
    <w:lvl w:ilvl="5" w:tplc="B024C310" w:tentative="1">
      <w:start w:val="1"/>
      <w:numFmt w:val="bullet"/>
      <w:lvlText w:val=""/>
      <w:lvlJc w:val="left"/>
      <w:pPr>
        <w:tabs>
          <w:tab w:val="num" w:pos="4320"/>
        </w:tabs>
        <w:ind w:left="4320" w:hanging="360"/>
      </w:pPr>
      <w:rPr>
        <w:rFonts w:ascii="Wingdings" w:hAnsi="Wingdings" w:hint="default"/>
      </w:rPr>
    </w:lvl>
    <w:lvl w:ilvl="6" w:tplc="D3F884A0" w:tentative="1">
      <w:start w:val="1"/>
      <w:numFmt w:val="bullet"/>
      <w:lvlText w:val=""/>
      <w:lvlJc w:val="left"/>
      <w:pPr>
        <w:tabs>
          <w:tab w:val="num" w:pos="5040"/>
        </w:tabs>
        <w:ind w:left="5040" w:hanging="360"/>
      </w:pPr>
      <w:rPr>
        <w:rFonts w:ascii="Symbol" w:hAnsi="Symbol" w:hint="default"/>
      </w:rPr>
    </w:lvl>
    <w:lvl w:ilvl="7" w:tplc="5448B830" w:tentative="1">
      <w:start w:val="1"/>
      <w:numFmt w:val="bullet"/>
      <w:lvlText w:val="o"/>
      <w:lvlJc w:val="left"/>
      <w:pPr>
        <w:tabs>
          <w:tab w:val="num" w:pos="5760"/>
        </w:tabs>
        <w:ind w:left="5760" w:hanging="360"/>
      </w:pPr>
      <w:rPr>
        <w:rFonts w:ascii="Courier New" w:hAnsi="Courier New" w:cs="Courier New" w:hint="default"/>
      </w:rPr>
    </w:lvl>
    <w:lvl w:ilvl="8" w:tplc="B07E5E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4738D"/>
    <w:multiLevelType w:val="hybridMultilevel"/>
    <w:tmpl w:val="9ED607F2"/>
    <w:lvl w:ilvl="0" w:tplc="F83E16CA">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9D4260"/>
    <w:multiLevelType w:val="hybridMultilevel"/>
    <w:tmpl w:val="BC98B91A"/>
    <w:lvl w:ilvl="0" w:tplc="44E67660">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825BE2"/>
    <w:multiLevelType w:val="hybridMultilevel"/>
    <w:tmpl w:val="3850A49A"/>
    <w:lvl w:ilvl="0" w:tplc="8B969936">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5C5225"/>
    <w:multiLevelType w:val="hybridMultilevel"/>
    <w:tmpl w:val="4D6A305C"/>
    <w:lvl w:ilvl="0" w:tplc="51161532">
      <w:start w:val="1"/>
      <w:numFmt w:val="bullet"/>
      <w:lvlText w:val=""/>
      <w:lvlJc w:val="left"/>
      <w:pPr>
        <w:tabs>
          <w:tab w:val="num" w:pos="720"/>
        </w:tabs>
        <w:ind w:left="720" w:hanging="360"/>
      </w:pPr>
      <w:rPr>
        <w:rFonts w:ascii="Symbol" w:hAnsi="Symbol" w:hint="default"/>
      </w:rPr>
    </w:lvl>
    <w:lvl w:ilvl="1" w:tplc="6846C8B4">
      <w:start w:val="1"/>
      <w:numFmt w:val="bullet"/>
      <w:lvlText w:val="o"/>
      <w:lvlJc w:val="left"/>
      <w:pPr>
        <w:tabs>
          <w:tab w:val="num" w:pos="1440"/>
        </w:tabs>
        <w:ind w:left="1440" w:hanging="360"/>
      </w:pPr>
      <w:rPr>
        <w:rFonts w:ascii="Courier New" w:hAnsi="Courier New" w:hint="default"/>
      </w:rPr>
    </w:lvl>
    <w:lvl w:ilvl="2" w:tplc="56789F9E" w:tentative="1">
      <w:start w:val="1"/>
      <w:numFmt w:val="bullet"/>
      <w:lvlText w:val=""/>
      <w:lvlJc w:val="left"/>
      <w:pPr>
        <w:tabs>
          <w:tab w:val="num" w:pos="2160"/>
        </w:tabs>
        <w:ind w:left="2160" w:hanging="360"/>
      </w:pPr>
      <w:rPr>
        <w:rFonts w:ascii="Wingdings" w:hAnsi="Wingdings" w:hint="default"/>
      </w:rPr>
    </w:lvl>
    <w:lvl w:ilvl="3" w:tplc="E47A9C52" w:tentative="1">
      <w:start w:val="1"/>
      <w:numFmt w:val="bullet"/>
      <w:lvlText w:val=""/>
      <w:lvlJc w:val="left"/>
      <w:pPr>
        <w:tabs>
          <w:tab w:val="num" w:pos="2880"/>
        </w:tabs>
        <w:ind w:left="2880" w:hanging="360"/>
      </w:pPr>
      <w:rPr>
        <w:rFonts w:ascii="Symbol" w:hAnsi="Symbol" w:hint="default"/>
      </w:rPr>
    </w:lvl>
    <w:lvl w:ilvl="4" w:tplc="8C2277D0" w:tentative="1">
      <w:start w:val="1"/>
      <w:numFmt w:val="bullet"/>
      <w:lvlText w:val="o"/>
      <w:lvlJc w:val="left"/>
      <w:pPr>
        <w:tabs>
          <w:tab w:val="num" w:pos="3600"/>
        </w:tabs>
        <w:ind w:left="3600" w:hanging="360"/>
      </w:pPr>
      <w:rPr>
        <w:rFonts w:ascii="Courier New" w:hAnsi="Courier New" w:hint="default"/>
      </w:rPr>
    </w:lvl>
    <w:lvl w:ilvl="5" w:tplc="C9A2021C" w:tentative="1">
      <w:start w:val="1"/>
      <w:numFmt w:val="bullet"/>
      <w:lvlText w:val=""/>
      <w:lvlJc w:val="left"/>
      <w:pPr>
        <w:tabs>
          <w:tab w:val="num" w:pos="4320"/>
        </w:tabs>
        <w:ind w:left="4320" w:hanging="360"/>
      </w:pPr>
      <w:rPr>
        <w:rFonts w:ascii="Wingdings" w:hAnsi="Wingdings" w:hint="default"/>
      </w:rPr>
    </w:lvl>
    <w:lvl w:ilvl="6" w:tplc="676273AE" w:tentative="1">
      <w:start w:val="1"/>
      <w:numFmt w:val="bullet"/>
      <w:lvlText w:val=""/>
      <w:lvlJc w:val="left"/>
      <w:pPr>
        <w:tabs>
          <w:tab w:val="num" w:pos="5040"/>
        </w:tabs>
        <w:ind w:left="5040" w:hanging="360"/>
      </w:pPr>
      <w:rPr>
        <w:rFonts w:ascii="Symbol" w:hAnsi="Symbol" w:hint="default"/>
      </w:rPr>
    </w:lvl>
    <w:lvl w:ilvl="7" w:tplc="7D5A7F6E" w:tentative="1">
      <w:start w:val="1"/>
      <w:numFmt w:val="bullet"/>
      <w:lvlText w:val="o"/>
      <w:lvlJc w:val="left"/>
      <w:pPr>
        <w:tabs>
          <w:tab w:val="num" w:pos="5760"/>
        </w:tabs>
        <w:ind w:left="5760" w:hanging="360"/>
      </w:pPr>
      <w:rPr>
        <w:rFonts w:ascii="Courier New" w:hAnsi="Courier New" w:hint="default"/>
      </w:rPr>
    </w:lvl>
    <w:lvl w:ilvl="8" w:tplc="45A42E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F00B1"/>
    <w:multiLevelType w:val="hybridMultilevel"/>
    <w:tmpl w:val="9D4E1EA2"/>
    <w:lvl w:ilvl="0" w:tplc="BC246AE8">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385D0F"/>
    <w:multiLevelType w:val="hybridMultilevel"/>
    <w:tmpl w:val="02D4D88A"/>
    <w:lvl w:ilvl="0" w:tplc="0540BF42">
      <w:start w:val="69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3B3FB4"/>
    <w:multiLevelType w:val="singleLevel"/>
    <w:tmpl w:val="17547284"/>
    <w:lvl w:ilvl="0">
      <w:numFmt w:val="bullet"/>
      <w:lvlText w:val="-"/>
      <w:lvlJc w:val="left"/>
      <w:pPr>
        <w:tabs>
          <w:tab w:val="num" w:pos="927"/>
        </w:tabs>
        <w:ind w:left="927" w:hanging="360"/>
      </w:pPr>
      <w:rPr>
        <w:rFonts w:hint="default"/>
      </w:rPr>
    </w:lvl>
  </w:abstractNum>
  <w:abstractNum w:abstractNumId="14" w15:restartNumberingAfterBreak="0">
    <w:nsid w:val="2BB56B05"/>
    <w:multiLevelType w:val="hybridMultilevel"/>
    <w:tmpl w:val="4460699C"/>
    <w:lvl w:ilvl="0" w:tplc="E3C0F3C4">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340652"/>
    <w:multiLevelType w:val="hybridMultilevel"/>
    <w:tmpl w:val="EB800E7A"/>
    <w:lvl w:ilvl="0" w:tplc="7D301632">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B3699B"/>
    <w:multiLevelType w:val="hybridMultilevel"/>
    <w:tmpl w:val="54AA8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5F27E7"/>
    <w:multiLevelType w:val="hybridMultilevel"/>
    <w:tmpl w:val="B2482B76"/>
    <w:lvl w:ilvl="0" w:tplc="69DC9312">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EF26B3"/>
    <w:multiLevelType w:val="multilevel"/>
    <w:tmpl w:val="6F64CBAE"/>
    <w:lvl w:ilvl="0">
      <w:start w:val="1"/>
      <w:numFmt w:val="decimal"/>
      <w:lvlText w:val="%1"/>
      <w:lvlJc w:val="left"/>
      <w:pPr>
        <w:tabs>
          <w:tab w:val="num" w:pos="360"/>
        </w:tabs>
        <w:ind w:left="284" w:hanging="284"/>
      </w:pPr>
      <w:rPr>
        <w:rFonts w:hint="default"/>
      </w:rPr>
    </w:lvl>
    <w:lvl w:ilvl="1">
      <w:start w:val="1"/>
      <w:numFmt w:val="bullet"/>
      <w:lvlText w:val=""/>
      <w:lvlJc w:val="left"/>
      <w:pPr>
        <w:tabs>
          <w:tab w:val="num" w:pos="64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8850D17"/>
    <w:multiLevelType w:val="hybridMultilevel"/>
    <w:tmpl w:val="DFBCD33C"/>
    <w:lvl w:ilvl="0" w:tplc="51161532">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56789F9E" w:tentative="1">
      <w:start w:val="1"/>
      <w:numFmt w:val="bullet"/>
      <w:lvlText w:val=""/>
      <w:lvlJc w:val="left"/>
      <w:pPr>
        <w:tabs>
          <w:tab w:val="num" w:pos="2160"/>
        </w:tabs>
        <w:ind w:left="2160" w:hanging="360"/>
      </w:pPr>
      <w:rPr>
        <w:rFonts w:ascii="Wingdings" w:hAnsi="Wingdings" w:hint="default"/>
      </w:rPr>
    </w:lvl>
    <w:lvl w:ilvl="3" w:tplc="E47A9C52" w:tentative="1">
      <w:start w:val="1"/>
      <w:numFmt w:val="bullet"/>
      <w:lvlText w:val=""/>
      <w:lvlJc w:val="left"/>
      <w:pPr>
        <w:tabs>
          <w:tab w:val="num" w:pos="2880"/>
        </w:tabs>
        <w:ind w:left="2880" w:hanging="360"/>
      </w:pPr>
      <w:rPr>
        <w:rFonts w:ascii="Symbol" w:hAnsi="Symbol" w:hint="default"/>
      </w:rPr>
    </w:lvl>
    <w:lvl w:ilvl="4" w:tplc="8C2277D0" w:tentative="1">
      <w:start w:val="1"/>
      <w:numFmt w:val="bullet"/>
      <w:lvlText w:val="o"/>
      <w:lvlJc w:val="left"/>
      <w:pPr>
        <w:tabs>
          <w:tab w:val="num" w:pos="3600"/>
        </w:tabs>
        <w:ind w:left="3600" w:hanging="360"/>
      </w:pPr>
      <w:rPr>
        <w:rFonts w:ascii="Courier New" w:hAnsi="Courier New" w:hint="default"/>
      </w:rPr>
    </w:lvl>
    <w:lvl w:ilvl="5" w:tplc="C9A2021C" w:tentative="1">
      <w:start w:val="1"/>
      <w:numFmt w:val="bullet"/>
      <w:lvlText w:val=""/>
      <w:lvlJc w:val="left"/>
      <w:pPr>
        <w:tabs>
          <w:tab w:val="num" w:pos="4320"/>
        </w:tabs>
        <w:ind w:left="4320" w:hanging="360"/>
      </w:pPr>
      <w:rPr>
        <w:rFonts w:ascii="Wingdings" w:hAnsi="Wingdings" w:hint="default"/>
      </w:rPr>
    </w:lvl>
    <w:lvl w:ilvl="6" w:tplc="676273AE" w:tentative="1">
      <w:start w:val="1"/>
      <w:numFmt w:val="bullet"/>
      <w:lvlText w:val=""/>
      <w:lvlJc w:val="left"/>
      <w:pPr>
        <w:tabs>
          <w:tab w:val="num" w:pos="5040"/>
        </w:tabs>
        <w:ind w:left="5040" w:hanging="360"/>
      </w:pPr>
      <w:rPr>
        <w:rFonts w:ascii="Symbol" w:hAnsi="Symbol" w:hint="default"/>
      </w:rPr>
    </w:lvl>
    <w:lvl w:ilvl="7" w:tplc="7D5A7F6E" w:tentative="1">
      <w:start w:val="1"/>
      <w:numFmt w:val="bullet"/>
      <w:lvlText w:val="o"/>
      <w:lvlJc w:val="left"/>
      <w:pPr>
        <w:tabs>
          <w:tab w:val="num" w:pos="5760"/>
        </w:tabs>
        <w:ind w:left="5760" w:hanging="360"/>
      </w:pPr>
      <w:rPr>
        <w:rFonts w:ascii="Courier New" w:hAnsi="Courier New" w:hint="default"/>
      </w:rPr>
    </w:lvl>
    <w:lvl w:ilvl="8" w:tplc="45A42E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A2A9B"/>
    <w:multiLevelType w:val="hybridMultilevel"/>
    <w:tmpl w:val="EA88E91E"/>
    <w:lvl w:ilvl="0" w:tplc="9F1C8CD4">
      <w:start w:val="1"/>
      <w:numFmt w:val="bullet"/>
      <w:lvlText w:val=""/>
      <w:lvlJc w:val="left"/>
      <w:pPr>
        <w:tabs>
          <w:tab w:val="num" w:pos="720"/>
        </w:tabs>
        <w:ind w:left="720" w:hanging="360"/>
      </w:pPr>
      <w:rPr>
        <w:rFonts w:ascii="Symbol" w:hAnsi="Symbol" w:hint="default"/>
      </w:rPr>
    </w:lvl>
    <w:lvl w:ilvl="1" w:tplc="2EBE9614" w:tentative="1">
      <w:start w:val="1"/>
      <w:numFmt w:val="bullet"/>
      <w:lvlText w:val="o"/>
      <w:lvlJc w:val="left"/>
      <w:pPr>
        <w:tabs>
          <w:tab w:val="num" w:pos="1440"/>
        </w:tabs>
        <w:ind w:left="1440" w:hanging="360"/>
      </w:pPr>
      <w:rPr>
        <w:rFonts w:ascii="Courier New" w:hAnsi="Courier New" w:cs="Courier New" w:hint="default"/>
      </w:rPr>
    </w:lvl>
    <w:lvl w:ilvl="2" w:tplc="F6582576" w:tentative="1">
      <w:start w:val="1"/>
      <w:numFmt w:val="bullet"/>
      <w:lvlText w:val=""/>
      <w:lvlJc w:val="left"/>
      <w:pPr>
        <w:tabs>
          <w:tab w:val="num" w:pos="2160"/>
        </w:tabs>
        <w:ind w:left="2160" w:hanging="360"/>
      </w:pPr>
      <w:rPr>
        <w:rFonts w:ascii="Wingdings" w:hAnsi="Wingdings" w:hint="default"/>
      </w:rPr>
    </w:lvl>
    <w:lvl w:ilvl="3" w:tplc="6FFC87BC" w:tentative="1">
      <w:start w:val="1"/>
      <w:numFmt w:val="bullet"/>
      <w:lvlText w:val=""/>
      <w:lvlJc w:val="left"/>
      <w:pPr>
        <w:tabs>
          <w:tab w:val="num" w:pos="2880"/>
        </w:tabs>
        <w:ind w:left="2880" w:hanging="360"/>
      </w:pPr>
      <w:rPr>
        <w:rFonts w:ascii="Symbol" w:hAnsi="Symbol" w:hint="default"/>
      </w:rPr>
    </w:lvl>
    <w:lvl w:ilvl="4" w:tplc="CAEE8A00" w:tentative="1">
      <w:start w:val="1"/>
      <w:numFmt w:val="bullet"/>
      <w:lvlText w:val="o"/>
      <w:lvlJc w:val="left"/>
      <w:pPr>
        <w:tabs>
          <w:tab w:val="num" w:pos="3600"/>
        </w:tabs>
        <w:ind w:left="3600" w:hanging="360"/>
      </w:pPr>
      <w:rPr>
        <w:rFonts w:ascii="Courier New" w:hAnsi="Courier New" w:cs="Courier New" w:hint="default"/>
      </w:rPr>
    </w:lvl>
    <w:lvl w:ilvl="5" w:tplc="8930703C" w:tentative="1">
      <w:start w:val="1"/>
      <w:numFmt w:val="bullet"/>
      <w:lvlText w:val=""/>
      <w:lvlJc w:val="left"/>
      <w:pPr>
        <w:tabs>
          <w:tab w:val="num" w:pos="4320"/>
        </w:tabs>
        <w:ind w:left="4320" w:hanging="360"/>
      </w:pPr>
      <w:rPr>
        <w:rFonts w:ascii="Wingdings" w:hAnsi="Wingdings" w:hint="default"/>
      </w:rPr>
    </w:lvl>
    <w:lvl w:ilvl="6" w:tplc="16A4E24A" w:tentative="1">
      <w:start w:val="1"/>
      <w:numFmt w:val="bullet"/>
      <w:lvlText w:val=""/>
      <w:lvlJc w:val="left"/>
      <w:pPr>
        <w:tabs>
          <w:tab w:val="num" w:pos="5040"/>
        </w:tabs>
        <w:ind w:left="5040" w:hanging="360"/>
      </w:pPr>
      <w:rPr>
        <w:rFonts w:ascii="Symbol" w:hAnsi="Symbol" w:hint="default"/>
      </w:rPr>
    </w:lvl>
    <w:lvl w:ilvl="7" w:tplc="D444F412" w:tentative="1">
      <w:start w:val="1"/>
      <w:numFmt w:val="bullet"/>
      <w:lvlText w:val="o"/>
      <w:lvlJc w:val="left"/>
      <w:pPr>
        <w:tabs>
          <w:tab w:val="num" w:pos="5760"/>
        </w:tabs>
        <w:ind w:left="5760" w:hanging="360"/>
      </w:pPr>
      <w:rPr>
        <w:rFonts w:ascii="Courier New" w:hAnsi="Courier New" w:cs="Courier New" w:hint="default"/>
      </w:rPr>
    </w:lvl>
    <w:lvl w:ilvl="8" w:tplc="16F065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070FF"/>
    <w:multiLevelType w:val="singleLevel"/>
    <w:tmpl w:val="527A7C8A"/>
    <w:lvl w:ilvl="0">
      <w:start w:val="6"/>
      <w:numFmt w:val="decimal"/>
      <w:lvlText w:val="%1"/>
      <w:lvlJc w:val="left"/>
      <w:pPr>
        <w:tabs>
          <w:tab w:val="num" w:pos="570"/>
        </w:tabs>
        <w:ind w:left="570" w:hanging="570"/>
      </w:pPr>
      <w:rPr>
        <w:rFonts w:hint="default"/>
      </w:rPr>
    </w:lvl>
  </w:abstractNum>
  <w:abstractNum w:abstractNumId="22" w15:restartNumberingAfterBreak="0">
    <w:nsid w:val="40A3675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6091CE3"/>
    <w:multiLevelType w:val="hybridMultilevel"/>
    <w:tmpl w:val="12627F08"/>
    <w:lvl w:ilvl="0" w:tplc="79484554">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6F72CF9"/>
    <w:multiLevelType w:val="multilevel"/>
    <w:tmpl w:val="6F64CBAE"/>
    <w:lvl w:ilvl="0">
      <w:start w:val="1"/>
      <w:numFmt w:val="decimal"/>
      <w:lvlText w:val="%1"/>
      <w:lvlJc w:val="left"/>
      <w:pPr>
        <w:tabs>
          <w:tab w:val="num" w:pos="360"/>
        </w:tabs>
        <w:ind w:left="284" w:hanging="284"/>
      </w:pPr>
      <w:rPr>
        <w:rFonts w:hint="default"/>
      </w:rPr>
    </w:lvl>
    <w:lvl w:ilvl="1">
      <w:start w:val="1"/>
      <w:numFmt w:val="bullet"/>
      <w:lvlText w:val=""/>
      <w:lvlJc w:val="left"/>
      <w:pPr>
        <w:tabs>
          <w:tab w:val="num" w:pos="64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7CB0663"/>
    <w:multiLevelType w:val="hybridMultilevel"/>
    <w:tmpl w:val="9FBECA4A"/>
    <w:lvl w:ilvl="0" w:tplc="74322924">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9CB3002"/>
    <w:multiLevelType w:val="hybridMultilevel"/>
    <w:tmpl w:val="F942F6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9307BC"/>
    <w:multiLevelType w:val="hybridMultilevel"/>
    <w:tmpl w:val="BDBECBA0"/>
    <w:lvl w:ilvl="0" w:tplc="3136754E">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AC5D01"/>
    <w:multiLevelType w:val="hybridMultilevel"/>
    <w:tmpl w:val="BA54B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B81AB3"/>
    <w:multiLevelType w:val="hybridMultilevel"/>
    <w:tmpl w:val="A2E47CA4"/>
    <w:lvl w:ilvl="0" w:tplc="2F56753A">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0F3C60"/>
    <w:multiLevelType w:val="hybridMultilevel"/>
    <w:tmpl w:val="7D12B2DE"/>
    <w:lvl w:ilvl="0" w:tplc="F83EF842">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DB28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B679B7"/>
    <w:multiLevelType w:val="hybridMultilevel"/>
    <w:tmpl w:val="817842FC"/>
    <w:lvl w:ilvl="0" w:tplc="FAAE7718">
      <w:start w:val="1"/>
      <w:numFmt w:val="decimal"/>
      <w:lvlText w:val="%1."/>
      <w:lvlJc w:val="left"/>
      <w:pPr>
        <w:tabs>
          <w:tab w:val="num" w:pos="720"/>
        </w:tabs>
        <w:ind w:left="720" w:hanging="360"/>
      </w:pPr>
    </w:lvl>
    <w:lvl w:ilvl="1" w:tplc="592C6326" w:tentative="1">
      <w:start w:val="1"/>
      <w:numFmt w:val="lowerLetter"/>
      <w:lvlText w:val="%2."/>
      <w:lvlJc w:val="left"/>
      <w:pPr>
        <w:tabs>
          <w:tab w:val="num" w:pos="1440"/>
        </w:tabs>
        <w:ind w:left="1440" w:hanging="360"/>
      </w:pPr>
    </w:lvl>
    <w:lvl w:ilvl="2" w:tplc="1778A400" w:tentative="1">
      <w:start w:val="1"/>
      <w:numFmt w:val="lowerRoman"/>
      <w:lvlText w:val="%3."/>
      <w:lvlJc w:val="right"/>
      <w:pPr>
        <w:tabs>
          <w:tab w:val="num" w:pos="2160"/>
        </w:tabs>
        <w:ind w:left="2160" w:hanging="180"/>
      </w:pPr>
    </w:lvl>
    <w:lvl w:ilvl="3" w:tplc="20FA9128" w:tentative="1">
      <w:start w:val="1"/>
      <w:numFmt w:val="decimal"/>
      <w:lvlText w:val="%4."/>
      <w:lvlJc w:val="left"/>
      <w:pPr>
        <w:tabs>
          <w:tab w:val="num" w:pos="2880"/>
        </w:tabs>
        <w:ind w:left="2880" w:hanging="360"/>
      </w:pPr>
    </w:lvl>
    <w:lvl w:ilvl="4" w:tplc="2F1CAD46" w:tentative="1">
      <w:start w:val="1"/>
      <w:numFmt w:val="lowerLetter"/>
      <w:lvlText w:val="%5."/>
      <w:lvlJc w:val="left"/>
      <w:pPr>
        <w:tabs>
          <w:tab w:val="num" w:pos="3600"/>
        </w:tabs>
        <w:ind w:left="3600" w:hanging="360"/>
      </w:pPr>
    </w:lvl>
    <w:lvl w:ilvl="5" w:tplc="02DC315C" w:tentative="1">
      <w:start w:val="1"/>
      <w:numFmt w:val="lowerRoman"/>
      <w:lvlText w:val="%6."/>
      <w:lvlJc w:val="right"/>
      <w:pPr>
        <w:tabs>
          <w:tab w:val="num" w:pos="4320"/>
        </w:tabs>
        <w:ind w:left="4320" w:hanging="180"/>
      </w:pPr>
    </w:lvl>
    <w:lvl w:ilvl="6" w:tplc="F5CA0D96" w:tentative="1">
      <w:start w:val="1"/>
      <w:numFmt w:val="decimal"/>
      <w:lvlText w:val="%7."/>
      <w:lvlJc w:val="left"/>
      <w:pPr>
        <w:tabs>
          <w:tab w:val="num" w:pos="5040"/>
        </w:tabs>
        <w:ind w:left="5040" w:hanging="360"/>
      </w:pPr>
    </w:lvl>
    <w:lvl w:ilvl="7" w:tplc="B16C140C" w:tentative="1">
      <w:start w:val="1"/>
      <w:numFmt w:val="lowerLetter"/>
      <w:lvlText w:val="%8."/>
      <w:lvlJc w:val="left"/>
      <w:pPr>
        <w:tabs>
          <w:tab w:val="num" w:pos="5760"/>
        </w:tabs>
        <w:ind w:left="5760" w:hanging="360"/>
      </w:pPr>
    </w:lvl>
    <w:lvl w:ilvl="8" w:tplc="4F328EFE" w:tentative="1">
      <w:start w:val="1"/>
      <w:numFmt w:val="lowerRoman"/>
      <w:lvlText w:val="%9."/>
      <w:lvlJc w:val="right"/>
      <w:pPr>
        <w:tabs>
          <w:tab w:val="num" w:pos="6480"/>
        </w:tabs>
        <w:ind w:left="6480" w:hanging="180"/>
      </w:pPr>
    </w:lvl>
  </w:abstractNum>
  <w:abstractNum w:abstractNumId="33" w15:restartNumberingAfterBreak="0">
    <w:nsid w:val="6CED1367"/>
    <w:multiLevelType w:val="hybridMultilevel"/>
    <w:tmpl w:val="7DD48E24"/>
    <w:lvl w:ilvl="0" w:tplc="E98406C2">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262705"/>
    <w:multiLevelType w:val="hybridMultilevel"/>
    <w:tmpl w:val="FFD66B36"/>
    <w:lvl w:ilvl="0" w:tplc="CA604CB4">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FA4F2F"/>
    <w:multiLevelType w:val="hybridMultilevel"/>
    <w:tmpl w:val="60FABC9A"/>
    <w:lvl w:ilvl="0" w:tplc="4DD2C9D4">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2507FA"/>
    <w:multiLevelType w:val="hybridMultilevel"/>
    <w:tmpl w:val="84509054"/>
    <w:lvl w:ilvl="0" w:tplc="A13E3B8A">
      <w:start w:val="691"/>
      <w:numFmt w:val="decimal"/>
      <w:lvlText w:val="%1"/>
      <w:lvlJc w:val="left"/>
      <w:pPr>
        <w:tabs>
          <w:tab w:val="num" w:pos="930"/>
        </w:tabs>
        <w:ind w:left="930" w:hanging="57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007E07"/>
    <w:multiLevelType w:val="hybridMultilevel"/>
    <w:tmpl w:val="4FD6192C"/>
    <w:lvl w:ilvl="0" w:tplc="983CB91C">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BC213C0"/>
    <w:multiLevelType w:val="hybridMultilevel"/>
    <w:tmpl w:val="C8B6921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8"/>
  </w:num>
  <w:num w:numId="3">
    <w:abstractNumId w:val="13"/>
  </w:num>
  <w:num w:numId="4">
    <w:abstractNumId w:val="31"/>
  </w:num>
  <w:num w:numId="5">
    <w:abstractNumId w:val="24"/>
  </w:num>
  <w:num w:numId="6">
    <w:abstractNumId w:val="20"/>
  </w:num>
  <w:num w:numId="7">
    <w:abstractNumId w:val="32"/>
  </w:num>
  <w:num w:numId="8">
    <w:abstractNumId w:val="6"/>
  </w:num>
  <w:num w:numId="9">
    <w:abstractNumId w:val="10"/>
  </w:num>
  <w:num w:numId="10">
    <w:abstractNumId w:val="21"/>
  </w:num>
  <w:num w:numId="11">
    <w:abstractNumId w:val="1"/>
  </w:num>
  <w:num w:numId="12">
    <w:abstractNumId w:val="33"/>
  </w:num>
  <w:num w:numId="13">
    <w:abstractNumId w:val="15"/>
  </w:num>
  <w:num w:numId="14">
    <w:abstractNumId w:val="35"/>
  </w:num>
  <w:num w:numId="15">
    <w:abstractNumId w:val="36"/>
  </w:num>
  <w:num w:numId="16">
    <w:abstractNumId w:val="17"/>
  </w:num>
  <w:num w:numId="17">
    <w:abstractNumId w:val="30"/>
  </w:num>
  <w:num w:numId="18">
    <w:abstractNumId w:val="23"/>
  </w:num>
  <w:num w:numId="19">
    <w:abstractNumId w:val="34"/>
  </w:num>
  <w:num w:numId="20">
    <w:abstractNumId w:val="14"/>
  </w:num>
  <w:num w:numId="21">
    <w:abstractNumId w:val="4"/>
  </w:num>
  <w:num w:numId="22">
    <w:abstractNumId w:val="7"/>
  </w:num>
  <w:num w:numId="23">
    <w:abstractNumId w:val="8"/>
  </w:num>
  <w:num w:numId="24">
    <w:abstractNumId w:val="27"/>
  </w:num>
  <w:num w:numId="25">
    <w:abstractNumId w:val="12"/>
  </w:num>
  <w:num w:numId="26">
    <w:abstractNumId w:val="29"/>
  </w:num>
  <w:num w:numId="27">
    <w:abstractNumId w:val="5"/>
  </w:num>
  <w:num w:numId="28">
    <w:abstractNumId w:val="9"/>
  </w:num>
  <w:num w:numId="29">
    <w:abstractNumId w:val="11"/>
  </w:num>
  <w:num w:numId="30">
    <w:abstractNumId w:val="25"/>
  </w:num>
  <w:num w:numId="31">
    <w:abstractNumId w:val="22"/>
  </w:num>
  <w:num w:numId="32">
    <w:abstractNumId w:val="26"/>
  </w:num>
  <w:num w:numId="33">
    <w:abstractNumId w:val="38"/>
  </w:num>
  <w:num w:numId="34">
    <w:abstractNumId w:val="3"/>
  </w:num>
  <w:num w:numId="35">
    <w:abstractNumId w:val="28"/>
  </w:num>
  <w:num w:numId="36">
    <w:abstractNumId w:val="2"/>
  </w:num>
  <w:num w:numId="37">
    <w:abstractNumId w:val="16"/>
  </w:num>
  <w:num w:numId="38">
    <w:abstractNumId w:val="3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8B"/>
    <w:rsid w:val="0000634E"/>
    <w:rsid w:val="0000651D"/>
    <w:rsid w:val="00007C08"/>
    <w:rsid w:val="00022F76"/>
    <w:rsid w:val="0002407E"/>
    <w:rsid w:val="0002479C"/>
    <w:rsid w:val="00030FB4"/>
    <w:rsid w:val="00033C34"/>
    <w:rsid w:val="00033DD2"/>
    <w:rsid w:val="00034BB6"/>
    <w:rsid w:val="00036DAB"/>
    <w:rsid w:val="00050DC9"/>
    <w:rsid w:val="00051F89"/>
    <w:rsid w:val="00053050"/>
    <w:rsid w:val="000555E1"/>
    <w:rsid w:val="00065051"/>
    <w:rsid w:val="0007130E"/>
    <w:rsid w:val="00072878"/>
    <w:rsid w:val="0007761B"/>
    <w:rsid w:val="000848AD"/>
    <w:rsid w:val="00085B85"/>
    <w:rsid w:val="000925F8"/>
    <w:rsid w:val="00092C3A"/>
    <w:rsid w:val="0009449D"/>
    <w:rsid w:val="000A5C9C"/>
    <w:rsid w:val="000A72C7"/>
    <w:rsid w:val="000A7513"/>
    <w:rsid w:val="000B0004"/>
    <w:rsid w:val="000B0036"/>
    <w:rsid w:val="000B557E"/>
    <w:rsid w:val="000C53E4"/>
    <w:rsid w:val="000D0DCA"/>
    <w:rsid w:val="000D1F79"/>
    <w:rsid w:val="000D6548"/>
    <w:rsid w:val="000F5728"/>
    <w:rsid w:val="00100958"/>
    <w:rsid w:val="0010698C"/>
    <w:rsid w:val="00112F0F"/>
    <w:rsid w:val="00114C56"/>
    <w:rsid w:val="0012117C"/>
    <w:rsid w:val="001231A1"/>
    <w:rsid w:val="0013200E"/>
    <w:rsid w:val="001346F8"/>
    <w:rsid w:val="001361C7"/>
    <w:rsid w:val="0013626A"/>
    <w:rsid w:val="001376B1"/>
    <w:rsid w:val="00143776"/>
    <w:rsid w:val="001448AF"/>
    <w:rsid w:val="00146E4C"/>
    <w:rsid w:val="00147CCB"/>
    <w:rsid w:val="00154549"/>
    <w:rsid w:val="00161C50"/>
    <w:rsid w:val="00164084"/>
    <w:rsid w:val="0017223D"/>
    <w:rsid w:val="00174E55"/>
    <w:rsid w:val="00174F39"/>
    <w:rsid w:val="00177B99"/>
    <w:rsid w:val="00182215"/>
    <w:rsid w:val="00185574"/>
    <w:rsid w:val="00186002"/>
    <w:rsid w:val="00190AE4"/>
    <w:rsid w:val="00193575"/>
    <w:rsid w:val="0019543A"/>
    <w:rsid w:val="001A1804"/>
    <w:rsid w:val="001A48C7"/>
    <w:rsid w:val="001B21F2"/>
    <w:rsid w:val="001B731C"/>
    <w:rsid w:val="001C1191"/>
    <w:rsid w:val="001C2CCE"/>
    <w:rsid w:val="001C34DC"/>
    <w:rsid w:val="001C4E5D"/>
    <w:rsid w:val="001C6E26"/>
    <w:rsid w:val="001C7D81"/>
    <w:rsid w:val="001D77DF"/>
    <w:rsid w:val="001E3ACB"/>
    <w:rsid w:val="001E601D"/>
    <w:rsid w:val="001F692C"/>
    <w:rsid w:val="00205585"/>
    <w:rsid w:val="00205B02"/>
    <w:rsid w:val="00211828"/>
    <w:rsid w:val="00216CF1"/>
    <w:rsid w:val="00221C9D"/>
    <w:rsid w:val="00223545"/>
    <w:rsid w:val="00230597"/>
    <w:rsid w:val="00231532"/>
    <w:rsid w:val="00234692"/>
    <w:rsid w:val="002370C5"/>
    <w:rsid w:val="0024168F"/>
    <w:rsid w:val="002433A3"/>
    <w:rsid w:val="00257140"/>
    <w:rsid w:val="002614C3"/>
    <w:rsid w:val="002648C1"/>
    <w:rsid w:val="00267F0B"/>
    <w:rsid w:val="00270168"/>
    <w:rsid w:val="002705AA"/>
    <w:rsid w:val="00271B5E"/>
    <w:rsid w:val="00274237"/>
    <w:rsid w:val="0027606E"/>
    <w:rsid w:val="00277A01"/>
    <w:rsid w:val="002811FF"/>
    <w:rsid w:val="00281913"/>
    <w:rsid w:val="0028403F"/>
    <w:rsid w:val="002847FA"/>
    <w:rsid w:val="00285017"/>
    <w:rsid w:val="002858FE"/>
    <w:rsid w:val="00291987"/>
    <w:rsid w:val="002941B3"/>
    <w:rsid w:val="00295439"/>
    <w:rsid w:val="002A00A6"/>
    <w:rsid w:val="002A2698"/>
    <w:rsid w:val="002A571B"/>
    <w:rsid w:val="002A745F"/>
    <w:rsid w:val="002B0FA7"/>
    <w:rsid w:val="002B2498"/>
    <w:rsid w:val="002B3A9A"/>
    <w:rsid w:val="002B4711"/>
    <w:rsid w:val="002D1A25"/>
    <w:rsid w:val="002D25CA"/>
    <w:rsid w:val="002D3369"/>
    <w:rsid w:val="002F6B63"/>
    <w:rsid w:val="00305AF5"/>
    <w:rsid w:val="0031112E"/>
    <w:rsid w:val="00312267"/>
    <w:rsid w:val="00312EE6"/>
    <w:rsid w:val="00320015"/>
    <w:rsid w:val="0033121E"/>
    <w:rsid w:val="00334075"/>
    <w:rsid w:val="00335192"/>
    <w:rsid w:val="00336547"/>
    <w:rsid w:val="00340AD0"/>
    <w:rsid w:val="00346259"/>
    <w:rsid w:val="00347928"/>
    <w:rsid w:val="0035130E"/>
    <w:rsid w:val="00363712"/>
    <w:rsid w:val="003725E9"/>
    <w:rsid w:val="00375238"/>
    <w:rsid w:val="0039128F"/>
    <w:rsid w:val="003A6317"/>
    <w:rsid w:val="003B0543"/>
    <w:rsid w:val="003B1BCD"/>
    <w:rsid w:val="003B24FA"/>
    <w:rsid w:val="003B3FB4"/>
    <w:rsid w:val="003B4947"/>
    <w:rsid w:val="003B4BF8"/>
    <w:rsid w:val="003B6951"/>
    <w:rsid w:val="003C24C6"/>
    <w:rsid w:val="003C7052"/>
    <w:rsid w:val="003D0DEA"/>
    <w:rsid w:val="003D3121"/>
    <w:rsid w:val="003D5ADC"/>
    <w:rsid w:val="003D5AE9"/>
    <w:rsid w:val="003D673D"/>
    <w:rsid w:val="003E2135"/>
    <w:rsid w:val="003E5F91"/>
    <w:rsid w:val="003E7EBB"/>
    <w:rsid w:val="003F072B"/>
    <w:rsid w:val="003F3703"/>
    <w:rsid w:val="003F6601"/>
    <w:rsid w:val="003F7414"/>
    <w:rsid w:val="00402B67"/>
    <w:rsid w:val="00403930"/>
    <w:rsid w:val="00410985"/>
    <w:rsid w:val="00414911"/>
    <w:rsid w:val="0041680F"/>
    <w:rsid w:val="00427931"/>
    <w:rsid w:val="00427C43"/>
    <w:rsid w:val="00430763"/>
    <w:rsid w:val="00432B5A"/>
    <w:rsid w:val="004372FA"/>
    <w:rsid w:val="004428FD"/>
    <w:rsid w:val="00445AAD"/>
    <w:rsid w:val="00447E5D"/>
    <w:rsid w:val="00454A4B"/>
    <w:rsid w:val="00464795"/>
    <w:rsid w:val="00465680"/>
    <w:rsid w:val="00465DF6"/>
    <w:rsid w:val="00467C41"/>
    <w:rsid w:val="00472CA4"/>
    <w:rsid w:val="00474573"/>
    <w:rsid w:val="004748A6"/>
    <w:rsid w:val="00475409"/>
    <w:rsid w:val="00481931"/>
    <w:rsid w:val="00483B0E"/>
    <w:rsid w:val="0048609E"/>
    <w:rsid w:val="00486BA7"/>
    <w:rsid w:val="00490673"/>
    <w:rsid w:val="004942E9"/>
    <w:rsid w:val="004A016C"/>
    <w:rsid w:val="004A2205"/>
    <w:rsid w:val="004A5C6B"/>
    <w:rsid w:val="004B0644"/>
    <w:rsid w:val="004B1DE4"/>
    <w:rsid w:val="004B2683"/>
    <w:rsid w:val="004B4CF1"/>
    <w:rsid w:val="004B5DD2"/>
    <w:rsid w:val="004C08FA"/>
    <w:rsid w:val="004C403F"/>
    <w:rsid w:val="004C46FC"/>
    <w:rsid w:val="004D04E3"/>
    <w:rsid w:val="004D20D5"/>
    <w:rsid w:val="004D3655"/>
    <w:rsid w:val="004D6F09"/>
    <w:rsid w:val="004D79F6"/>
    <w:rsid w:val="004D7D61"/>
    <w:rsid w:val="004E09DF"/>
    <w:rsid w:val="004E0E4C"/>
    <w:rsid w:val="004E22B2"/>
    <w:rsid w:val="004E2A5B"/>
    <w:rsid w:val="004E3AB5"/>
    <w:rsid w:val="004F069A"/>
    <w:rsid w:val="004F0AA9"/>
    <w:rsid w:val="0051018B"/>
    <w:rsid w:val="00510BCD"/>
    <w:rsid w:val="005119D7"/>
    <w:rsid w:val="00514BB3"/>
    <w:rsid w:val="005202D1"/>
    <w:rsid w:val="00524162"/>
    <w:rsid w:val="00525556"/>
    <w:rsid w:val="0053150F"/>
    <w:rsid w:val="0053777E"/>
    <w:rsid w:val="00540F08"/>
    <w:rsid w:val="0054182A"/>
    <w:rsid w:val="00552565"/>
    <w:rsid w:val="00555571"/>
    <w:rsid w:val="00556A29"/>
    <w:rsid w:val="00562BCC"/>
    <w:rsid w:val="00563495"/>
    <w:rsid w:val="005651EA"/>
    <w:rsid w:val="00566E84"/>
    <w:rsid w:val="005724C4"/>
    <w:rsid w:val="0057497C"/>
    <w:rsid w:val="0058018E"/>
    <w:rsid w:val="00596724"/>
    <w:rsid w:val="005978DF"/>
    <w:rsid w:val="005A28C9"/>
    <w:rsid w:val="005B4088"/>
    <w:rsid w:val="005C446E"/>
    <w:rsid w:val="005C724E"/>
    <w:rsid w:val="005D0719"/>
    <w:rsid w:val="005D1738"/>
    <w:rsid w:val="005D2115"/>
    <w:rsid w:val="005D3C03"/>
    <w:rsid w:val="005D4C7D"/>
    <w:rsid w:val="005D5335"/>
    <w:rsid w:val="005E59B8"/>
    <w:rsid w:val="005E7109"/>
    <w:rsid w:val="005F1AF2"/>
    <w:rsid w:val="005F7BBA"/>
    <w:rsid w:val="00600533"/>
    <w:rsid w:val="00602C4F"/>
    <w:rsid w:val="00604BD9"/>
    <w:rsid w:val="0061203B"/>
    <w:rsid w:val="00620F2C"/>
    <w:rsid w:val="00623E56"/>
    <w:rsid w:val="00624BC6"/>
    <w:rsid w:val="006350F7"/>
    <w:rsid w:val="00641A1F"/>
    <w:rsid w:val="00644C58"/>
    <w:rsid w:val="00645F82"/>
    <w:rsid w:val="0064620C"/>
    <w:rsid w:val="00654178"/>
    <w:rsid w:val="00655A8F"/>
    <w:rsid w:val="00657194"/>
    <w:rsid w:val="00666E55"/>
    <w:rsid w:val="006859C3"/>
    <w:rsid w:val="0068600A"/>
    <w:rsid w:val="00687290"/>
    <w:rsid w:val="00690A0C"/>
    <w:rsid w:val="006A2F28"/>
    <w:rsid w:val="006A2FCC"/>
    <w:rsid w:val="006A561B"/>
    <w:rsid w:val="006B2FB1"/>
    <w:rsid w:val="006C49DB"/>
    <w:rsid w:val="006D2A0F"/>
    <w:rsid w:val="006D317C"/>
    <w:rsid w:val="006D6DC7"/>
    <w:rsid w:val="006E180C"/>
    <w:rsid w:val="006E7A65"/>
    <w:rsid w:val="006F2748"/>
    <w:rsid w:val="006F5293"/>
    <w:rsid w:val="006F582D"/>
    <w:rsid w:val="006F5CEB"/>
    <w:rsid w:val="006F7ADF"/>
    <w:rsid w:val="006F7BD2"/>
    <w:rsid w:val="007014F2"/>
    <w:rsid w:val="00702B1E"/>
    <w:rsid w:val="007057AE"/>
    <w:rsid w:val="0071073F"/>
    <w:rsid w:val="007132C1"/>
    <w:rsid w:val="00715B47"/>
    <w:rsid w:val="00732B3C"/>
    <w:rsid w:val="007332A9"/>
    <w:rsid w:val="00736C87"/>
    <w:rsid w:val="00741121"/>
    <w:rsid w:val="0075216C"/>
    <w:rsid w:val="00754366"/>
    <w:rsid w:val="007579FC"/>
    <w:rsid w:val="00764462"/>
    <w:rsid w:val="00767AE5"/>
    <w:rsid w:val="0077288E"/>
    <w:rsid w:val="00783C1A"/>
    <w:rsid w:val="00784676"/>
    <w:rsid w:val="00791B3A"/>
    <w:rsid w:val="007A02FB"/>
    <w:rsid w:val="007A518A"/>
    <w:rsid w:val="007A65E8"/>
    <w:rsid w:val="007A72F6"/>
    <w:rsid w:val="007B6152"/>
    <w:rsid w:val="007B6A0C"/>
    <w:rsid w:val="007B6FC2"/>
    <w:rsid w:val="007C58AA"/>
    <w:rsid w:val="007C70A9"/>
    <w:rsid w:val="007C7D02"/>
    <w:rsid w:val="007D1412"/>
    <w:rsid w:val="007D398C"/>
    <w:rsid w:val="007D7842"/>
    <w:rsid w:val="007E0A8B"/>
    <w:rsid w:val="007E1A61"/>
    <w:rsid w:val="007E1B76"/>
    <w:rsid w:val="007E3254"/>
    <w:rsid w:val="007F09FD"/>
    <w:rsid w:val="007F2176"/>
    <w:rsid w:val="007F2883"/>
    <w:rsid w:val="007F49F0"/>
    <w:rsid w:val="0080638C"/>
    <w:rsid w:val="0080733E"/>
    <w:rsid w:val="00814438"/>
    <w:rsid w:val="008205E8"/>
    <w:rsid w:val="00822E70"/>
    <w:rsid w:val="008320E3"/>
    <w:rsid w:val="00832584"/>
    <w:rsid w:val="00833EB8"/>
    <w:rsid w:val="00836AC8"/>
    <w:rsid w:val="008456D1"/>
    <w:rsid w:val="008705C2"/>
    <w:rsid w:val="00872DA6"/>
    <w:rsid w:val="00880EC2"/>
    <w:rsid w:val="00882DE4"/>
    <w:rsid w:val="00885ED0"/>
    <w:rsid w:val="00890684"/>
    <w:rsid w:val="00891661"/>
    <w:rsid w:val="008A06A9"/>
    <w:rsid w:val="008B2434"/>
    <w:rsid w:val="008B30F9"/>
    <w:rsid w:val="008B467E"/>
    <w:rsid w:val="008C23D8"/>
    <w:rsid w:val="008C3E13"/>
    <w:rsid w:val="008C5E6E"/>
    <w:rsid w:val="008C650F"/>
    <w:rsid w:val="008C7FDA"/>
    <w:rsid w:val="008D142E"/>
    <w:rsid w:val="008D2D07"/>
    <w:rsid w:val="008D4328"/>
    <w:rsid w:val="008F3656"/>
    <w:rsid w:val="008F5D7F"/>
    <w:rsid w:val="008F7DEE"/>
    <w:rsid w:val="0091339F"/>
    <w:rsid w:val="009146C3"/>
    <w:rsid w:val="00920AAA"/>
    <w:rsid w:val="00921F06"/>
    <w:rsid w:val="009351D8"/>
    <w:rsid w:val="00945B70"/>
    <w:rsid w:val="0094713E"/>
    <w:rsid w:val="009478C4"/>
    <w:rsid w:val="00960A4C"/>
    <w:rsid w:val="0096491D"/>
    <w:rsid w:val="00965F3C"/>
    <w:rsid w:val="00967158"/>
    <w:rsid w:val="009730B7"/>
    <w:rsid w:val="00974AD0"/>
    <w:rsid w:val="0097512C"/>
    <w:rsid w:val="00980E07"/>
    <w:rsid w:val="00982204"/>
    <w:rsid w:val="00985677"/>
    <w:rsid w:val="00994844"/>
    <w:rsid w:val="009A1F2F"/>
    <w:rsid w:val="009B218E"/>
    <w:rsid w:val="009B2920"/>
    <w:rsid w:val="009B6F79"/>
    <w:rsid w:val="009B705B"/>
    <w:rsid w:val="009C2B0B"/>
    <w:rsid w:val="009C490F"/>
    <w:rsid w:val="009D0EB0"/>
    <w:rsid w:val="009D2A35"/>
    <w:rsid w:val="009D3C63"/>
    <w:rsid w:val="009D679C"/>
    <w:rsid w:val="009E3B0F"/>
    <w:rsid w:val="009E3C86"/>
    <w:rsid w:val="009E4DB4"/>
    <w:rsid w:val="009E61F8"/>
    <w:rsid w:val="009E7B2E"/>
    <w:rsid w:val="009F766F"/>
    <w:rsid w:val="00A02807"/>
    <w:rsid w:val="00A04C1A"/>
    <w:rsid w:val="00A053AD"/>
    <w:rsid w:val="00A07A6D"/>
    <w:rsid w:val="00A2280F"/>
    <w:rsid w:val="00A25409"/>
    <w:rsid w:val="00A2653E"/>
    <w:rsid w:val="00A31CCF"/>
    <w:rsid w:val="00A36194"/>
    <w:rsid w:val="00A36729"/>
    <w:rsid w:val="00A418FD"/>
    <w:rsid w:val="00A46436"/>
    <w:rsid w:val="00A52256"/>
    <w:rsid w:val="00A54217"/>
    <w:rsid w:val="00A558EA"/>
    <w:rsid w:val="00A663A8"/>
    <w:rsid w:val="00A66816"/>
    <w:rsid w:val="00A72E2E"/>
    <w:rsid w:val="00A765C5"/>
    <w:rsid w:val="00A84CA9"/>
    <w:rsid w:val="00A85794"/>
    <w:rsid w:val="00A87D92"/>
    <w:rsid w:val="00A90C7A"/>
    <w:rsid w:val="00AA1BE7"/>
    <w:rsid w:val="00AA337D"/>
    <w:rsid w:val="00AA34DA"/>
    <w:rsid w:val="00AB2B3D"/>
    <w:rsid w:val="00AB3C6B"/>
    <w:rsid w:val="00AC2EFA"/>
    <w:rsid w:val="00AC5927"/>
    <w:rsid w:val="00AC5F2B"/>
    <w:rsid w:val="00AC61D0"/>
    <w:rsid w:val="00AC7533"/>
    <w:rsid w:val="00AD1C67"/>
    <w:rsid w:val="00AD4B94"/>
    <w:rsid w:val="00AD5E9C"/>
    <w:rsid w:val="00AD5ED1"/>
    <w:rsid w:val="00AD6942"/>
    <w:rsid w:val="00AD6C63"/>
    <w:rsid w:val="00AF0609"/>
    <w:rsid w:val="00AF080B"/>
    <w:rsid w:val="00AF0B02"/>
    <w:rsid w:val="00AF4877"/>
    <w:rsid w:val="00AF4FA9"/>
    <w:rsid w:val="00AF6CB0"/>
    <w:rsid w:val="00AF6F2C"/>
    <w:rsid w:val="00AF7456"/>
    <w:rsid w:val="00B03942"/>
    <w:rsid w:val="00B0420C"/>
    <w:rsid w:val="00B10845"/>
    <w:rsid w:val="00B1409F"/>
    <w:rsid w:val="00B15B13"/>
    <w:rsid w:val="00B23A00"/>
    <w:rsid w:val="00B3599D"/>
    <w:rsid w:val="00B36756"/>
    <w:rsid w:val="00B368FF"/>
    <w:rsid w:val="00B4157D"/>
    <w:rsid w:val="00B45AFD"/>
    <w:rsid w:val="00B45DE5"/>
    <w:rsid w:val="00B53DD1"/>
    <w:rsid w:val="00B735FB"/>
    <w:rsid w:val="00B8020E"/>
    <w:rsid w:val="00BA0A28"/>
    <w:rsid w:val="00BA37E1"/>
    <w:rsid w:val="00BA50FD"/>
    <w:rsid w:val="00BC0413"/>
    <w:rsid w:val="00BC38F6"/>
    <w:rsid w:val="00BC3A34"/>
    <w:rsid w:val="00BC3AB3"/>
    <w:rsid w:val="00BC469D"/>
    <w:rsid w:val="00BC5C47"/>
    <w:rsid w:val="00BC7F3D"/>
    <w:rsid w:val="00BD30A3"/>
    <w:rsid w:val="00BD47C1"/>
    <w:rsid w:val="00BD79C5"/>
    <w:rsid w:val="00BE167C"/>
    <w:rsid w:val="00BE2046"/>
    <w:rsid w:val="00BE213D"/>
    <w:rsid w:val="00BE2E64"/>
    <w:rsid w:val="00BE3356"/>
    <w:rsid w:val="00BE3BCC"/>
    <w:rsid w:val="00BE3CC6"/>
    <w:rsid w:val="00BE5B6B"/>
    <w:rsid w:val="00BE696E"/>
    <w:rsid w:val="00BE7124"/>
    <w:rsid w:val="00BE7816"/>
    <w:rsid w:val="00BF0D9C"/>
    <w:rsid w:val="00BF5446"/>
    <w:rsid w:val="00C044FE"/>
    <w:rsid w:val="00C060D5"/>
    <w:rsid w:val="00C10865"/>
    <w:rsid w:val="00C11083"/>
    <w:rsid w:val="00C14F1B"/>
    <w:rsid w:val="00C15B73"/>
    <w:rsid w:val="00C20D3C"/>
    <w:rsid w:val="00C23EB2"/>
    <w:rsid w:val="00C2731D"/>
    <w:rsid w:val="00C311D6"/>
    <w:rsid w:val="00C33E26"/>
    <w:rsid w:val="00C34898"/>
    <w:rsid w:val="00C40ECE"/>
    <w:rsid w:val="00C436BD"/>
    <w:rsid w:val="00C446F4"/>
    <w:rsid w:val="00C51E67"/>
    <w:rsid w:val="00C52738"/>
    <w:rsid w:val="00C61CD7"/>
    <w:rsid w:val="00C624E2"/>
    <w:rsid w:val="00C75675"/>
    <w:rsid w:val="00C8630E"/>
    <w:rsid w:val="00C86890"/>
    <w:rsid w:val="00C90C14"/>
    <w:rsid w:val="00C91C91"/>
    <w:rsid w:val="00C9627D"/>
    <w:rsid w:val="00C97082"/>
    <w:rsid w:val="00CA3EE2"/>
    <w:rsid w:val="00CA4A63"/>
    <w:rsid w:val="00CA4BD7"/>
    <w:rsid w:val="00CB545B"/>
    <w:rsid w:val="00CB5B9A"/>
    <w:rsid w:val="00CB6492"/>
    <w:rsid w:val="00CB6A1C"/>
    <w:rsid w:val="00CC06E1"/>
    <w:rsid w:val="00CC0AFA"/>
    <w:rsid w:val="00CC6820"/>
    <w:rsid w:val="00CD1D4E"/>
    <w:rsid w:val="00CD5946"/>
    <w:rsid w:val="00CD72D0"/>
    <w:rsid w:val="00CE0C12"/>
    <w:rsid w:val="00CE4311"/>
    <w:rsid w:val="00CE66D5"/>
    <w:rsid w:val="00CF4DC0"/>
    <w:rsid w:val="00CF4EFC"/>
    <w:rsid w:val="00CF5B45"/>
    <w:rsid w:val="00CF7656"/>
    <w:rsid w:val="00CF79AB"/>
    <w:rsid w:val="00D01659"/>
    <w:rsid w:val="00D13A5C"/>
    <w:rsid w:val="00D154E3"/>
    <w:rsid w:val="00D15ABB"/>
    <w:rsid w:val="00D178F7"/>
    <w:rsid w:val="00D21300"/>
    <w:rsid w:val="00D32D83"/>
    <w:rsid w:val="00D42EF8"/>
    <w:rsid w:val="00D52F04"/>
    <w:rsid w:val="00D606C3"/>
    <w:rsid w:val="00D60AA9"/>
    <w:rsid w:val="00D66279"/>
    <w:rsid w:val="00D67834"/>
    <w:rsid w:val="00D7296E"/>
    <w:rsid w:val="00D8589B"/>
    <w:rsid w:val="00D936B9"/>
    <w:rsid w:val="00D93C0A"/>
    <w:rsid w:val="00D94C9C"/>
    <w:rsid w:val="00D95EDB"/>
    <w:rsid w:val="00DA06D6"/>
    <w:rsid w:val="00DA27A9"/>
    <w:rsid w:val="00DA2C56"/>
    <w:rsid w:val="00DB4E98"/>
    <w:rsid w:val="00DC3465"/>
    <w:rsid w:val="00DC70CB"/>
    <w:rsid w:val="00DE4159"/>
    <w:rsid w:val="00DE441E"/>
    <w:rsid w:val="00DE502E"/>
    <w:rsid w:val="00DE61B2"/>
    <w:rsid w:val="00E12612"/>
    <w:rsid w:val="00E13D1A"/>
    <w:rsid w:val="00E20056"/>
    <w:rsid w:val="00E2026F"/>
    <w:rsid w:val="00E24363"/>
    <w:rsid w:val="00E2731F"/>
    <w:rsid w:val="00E316E5"/>
    <w:rsid w:val="00E32C8A"/>
    <w:rsid w:val="00E3746E"/>
    <w:rsid w:val="00E37896"/>
    <w:rsid w:val="00E407D1"/>
    <w:rsid w:val="00E452E6"/>
    <w:rsid w:val="00E53368"/>
    <w:rsid w:val="00E559D2"/>
    <w:rsid w:val="00E63096"/>
    <w:rsid w:val="00E65FD4"/>
    <w:rsid w:val="00E670FE"/>
    <w:rsid w:val="00E71273"/>
    <w:rsid w:val="00E778CD"/>
    <w:rsid w:val="00E805B8"/>
    <w:rsid w:val="00E82B01"/>
    <w:rsid w:val="00E85A44"/>
    <w:rsid w:val="00E90ED6"/>
    <w:rsid w:val="00E91BC8"/>
    <w:rsid w:val="00E94E95"/>
    <w:rsid w:val="00E971F3"/>
    <w:rsid w:val="00EA1AA6"/>
    <w:rsid w:val="00EA44F0"/>
    <w:rsid w:val="00EB18C5"/>
    <w:rsid w:val="00EC0998"/>
    <w:rsid w:val="00EC0D1A"/>
    <w:rsid w:val="00EC213C"/>
    <w:rsid w:val="00EC3FB1"/>
    <w:rsid w:val="00ED3F52"/>
    <w:rsid w:val="00ED4BF0"/>
    <w:rsid w:val="00EE00EF"/>
    <w:rsid w:val="00EE241D"/>
    <w:rsid w:val="00EE460B"/>
    <w:rsid w:val="00EF3F32"/>
    <w:rsid w:val="00EF4060"/>
    <w:rsid w:val="00EF5AC8"/>
    <w:rsid w:val="00EF7B28"/>
    <w:rsid w:val="00F14825"/>
    <w:rsid w:val="00F14F78"/>
    <w:rsid w:val="00F154DA"/>
    <w:rsid w:val="00F23F9E"/>
    <w:rsid w:val="00F2784F"/>
    <w:rsid w:val="00F27A41"/>
    <w:rsid w:val="00F36E4B"/>
    <w:rsid w:val="00F40406"/>
    <w:rsid w:val="00F42B2C"/>
    <w:rsid w:val="00F51BFE"/>
    <w:rsid w:val="00F5397A"/>
    <w:rsid w:val="00F54839"/>
    <w:rsid w:val="00F55E05"/>
    <w:rsid w:val="00F577B1"/>
    <w:rsid w:val="00F66F64"/>
    <w:rsid w:val="00F71584"/>
    <w:rsid w:val="00F759E2"/>
    <w:rsid w:val="00F772CF"/>
    <w:rsid w:val="00F82FC0"/>
    <w:rsid w:val="00F83C92"/>
    <w:rsid w:val="00F85F9A"/>
    <w:rsid w:val="00F902A4"/>
    <w:rsid w:val="00F971B6"/>
    <w:rsid w:val="00FA093A"/>
    <w:rsid w:val="00FA30F9"/>
    <w:rsid w:val="00FA396C"/>
    <w:rsid w:val="00FA4DCD"/>
    <w:rsid w:val="00FA597F"/>
    <w:rsid w:val="00FB2224"/>
    <w:rsid w:val="00FB5AD8"/>
    <w:rsid w:val="00FC1F3C"/>
    <w:rsid w:val="00FC2F19"/>
    <w:rsid w:val="00FD05D4"/>
    <w:rsid w:val="00FD12D4"/>
    <w:rsid w:val="00FD37CF"/>
    <w:rsid w:val="00FD3B13"/>
    <w:rsid w:val="00FD6A68"/>
    <w:rsid w:val="00FE14A7"/>
    <w:rsid w:val="00FE1701"/>
    <w:rsid w:val="00FE3310"/>
    <w:rsid w:val="00FE3E21"/>
    <w:rsid w:val="00FE65B4"/>
    <w:rsid w:val="00FF3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6A680-05C3-4A96-95D6-BED3D3C9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7834"/>
  </w:style>
  <w:style w:type="paragraph" w:styleId="Nadpis1">
    <w:name w:val="heading 1"/>
    <w:basedOn w:val="Normln"/>
    <w:next w:val="Normln"/>
    <w:qFormat/>
    <w:rsid w:val="00D67834"/>
    <w:pPr>
      <w:keepNext/>
      <w:spacing w:before="240" w:after="60"/>
      <w:outlineLvl w:val="0"/>
    </w:pPr>
    <w:rPr>
      <w:rFonts w:ascii="Arial" w:hAnsi="Arial"/>
      <w:b/>
      <w:kern w:val="28"/>
      <w:sz w:val="28"/>
    </w:rPr>
  </w:style>
  <w:style w:type="paragraph" w:styleId="Nadpis2">
    <w:name w:val="heading 2"/>
    <w:basedOn w:val="Normln"/>
    <w:next w:val="Normln"/>
    <w:qFormat/>
    <w:rsid w:val="00D67834"/>
    <w:pPr>
      <w:keepNext/>
      <w:spacing w:before="240" w:after="60"/>
      <w:outlineLvl w:val="1"/>
    </w:pPr>
    <w:rPr>
      <w:rFonts w:ascii="Arial" w:hAnsi="Arial"/>
      <w:b/>
      <w:i/>
      <w:sz w:val="24"/>
    </w:rPr>
  </w:style>
  <w:style w:type="paragraph" w:styleId="Nadpis3">
    <w:name w:val="heading 3"/>
    <w:basedOn w:val="Normln"/>
    <w:next w:val="Normln"/>
    <w:qFormat/>
    <w:rsid w:val="00D67834"/>
    <w:pPr>
      <w:keepNext/>
      <w:tabs>
        <w:tab w:val="left" w:pos="2127"/>
        <w:tab w:val="left" w:pos="4536"/>
      </w:tabs>
      <w:outlineLvl w:val="2"/>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D67834"/>
    <w:pPr>
      <w:ind w:left="283" w:hanging="283"/>
    </w:pPr>
  </w:style>
  <w:style w:type="paragraph" w:styleId="Zkladntext">
    <w:name w:val="Body Text"/>
    <w:basedOn w:val="Normln"/>
    <w:rsid w:val="00D67834"/>
    <w:pPr>
      <w:spacing w:after="120"/>
    </w:pPr>
  </w:style>
  <w:style w:type="paragraph" w:styleId="Seznamsodrkami2">
    <w:name w:val="List Bullet 2"/>
    <w:basedOn w:val="Normln"/>
    <w:autoRedefine/>
    <w:rsid w:val="00D67834"/>
    <w:pPr>
      <w:ind w:left="283"/>
      <w:jc w:val="center"/>
    </w:pPr>
    <w:rPr>
      <w:snapToGrid w:val="0"/>
    </w:rPr>
  </w:style>
  <w:style w:type="paragraph" w:styleId="Zhlav">
    <w:name w:val="header"/>
    <w:basedOn w:val="Normln"/>
    <w:rsid w:val="00D67834"/>
    <w:pPr>
      <w:tabs>
        <w:tab w:val="center" w:pos="4536"/>
        <w:tab w:val="right" w:pos="9072"/>
      </w:tabs>
    </w:pPr>
  </w:style>
  <w:style w:type="paragraph" w:styleId="Zpat">
    <w:name w:val="footer"/>
    <w:basedOn w:val="Normln"/>
    <w:link w:val="ZpatChar"/>
    <w:uiPriority w:val="99"/>
    <w:rsid w:val="00D67834"/>
    <w:pPr>
      <w:tabs>
        <w:tab w:val="center" w:pos="4536"/>
        <w:tab w:val="right" w:pos="9072"/>
      </w:tabs>
    </w:pPr>
  </w:style>
  <w:style w:type="paragraph" w:styleId="Prosttext">
    <w:name w:val="Plain Text"/>
    <w:basedOn w:val="Normln"/>
    <w:link w:val="ProsttextChar"/>
    <w:uiPriority w:val="99"/>
    <w:rsid w:val="00D67834"/>
    <w:rPr>
      <w:rFonts w:ascii="Courier New" w:hAnsi="Courier New"/>
    </w:rPr>
  </w:style>
  <w:style w:type="character" w:styleId="Hypertextovodkaz">
    <w:name w:val="Hyperlink"/>
    <w:basedOn w:val="Standardnpsmoodstavce"/>
    <w:rsid w:val="00D67834"/>
    <w:rPr>
      <w:color w:val="0000FF"/>
      <w:u w:val="single"/>
    </w:rPr>
  </w:style>
  <w:style w:type="character" w:styleId="Sledovanodkaz">
    <w:name w:val="FollowedHyperlink"/>
    <w:basedOn w:val="Standardnpsmoodstavce"/>
    <w:rsid w:val="00D67834"/>
    <w:rPr>
      <w:color w:val="800080"/>
      <w:u w:val="single"/>
    </w:rPr>
  </w:style>
  <w:style w:type="character" w:customStyle="1" w:styleId="ProsttextChar">
    <w:name w:val="Prostý text Char"/>
    <w:basedOn w:val="Standardnpsmoodstavce"/>
    <w:link w:val="Prosttext"/>
    <w:uiPriority w:val="99"/>
    <w:rsid w:val="005E59B8"/>
    <w:rPr>
      <w:rFonts w:ascii="Courier New" w:hAnsi="Courier New"/>
    </w:rPr>
  </w:style>
  <w:style w:type="table" w:styleId="Mkatabulky">
    <w:name w:val="Table Grid"/>
    <w:basedOn w:val="Normlntabulka"/>
    <w:uiPriority w:val="59"/>
    <w:rsid w:val="006D3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C14F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4F1B"/>
    <w:rPr>
      <w:rFonts w:ascii="Segoe UI" w:hAnsi="Segoe UI" w:cs="Segoe UI"/>
      <w:sz w:val="18"/>
      <w:szCs w:val="18"/>
    </w:rPr>
  </w:style>
  <w:style w:type="character" w:customStyle="1" w:styleId="ZpatChar">
    <w:name w:val="Zápatí Char"/>
    <w:basedOn w:val="Standardnpsmoodstavce"/>
    <w:link w:val="Zpat"/>
    <w:uiPriority w:val="99"/>
    <w:rsid w:val="00AF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7261">
      <w:bodyDiv w:val="1"/>
      <w:marLeft w:val="0"/>
      <w:marRight w:val="0"/>
      <w:marTop w:val="0"/>
      <w:marBottom w:val="0"/>
      <w:divBdr>
        <w:top w:val="none" w:sz="0" w:space="0" w:color="auto"/>
        <w:left w:val="none" w:sz="0" w:space="0" w:color="auto"/>
        <w:bottom w:val="none" w:sz="0" w:space="0" w:color="auto"/>
        <w:right w:val="none" w:sz="0" w:space="0" w:color="auto"/>
      </w:divBdr>
    </w:div>
    <w:div w:id="709964187">
      <w:bodyDiv w:val="1"/>
      <w:marLeft w:val="0"/>
      <w:marRight w:val="0"/>
      <w:marTop w:val="0"/>
      <w:marBottom w:val="0"/>
      <w:divBdr>
        <w:top w:val="none" w:sz="0" w:space="0" w:color="auto"/>
        <w:left w:val="none" w:sz="0" w:space="0" w:color="auto"/>
        <w:bottom w:val="none" w:sz="0" w:space="0" w:color="auto"/>
        <w:right w:val="none" w:sz="0" w:space="0" w:color="auto"/>
      </w:divBdr>
    </w:div>
    <w:div w:id="1648778196">
      <w:bodyDiv w:val="1"/>
      <w:marLeft w:val="0"/>
      <w:marRight w:val="0"/>
      <w:marTop w:val="0"/>
      <w:marBottom w:val="0"/>
      <w:divBdr>
        <w:top w:val="none" w:sz="0" w:space="0" w:color="auto"/>
        <w:left w:val="none" w:sz="0" w:space="0" w:color="auto"/>
        <w:bottom w:val="none" w:sz="0" w:space="0" w:color="auto"/>
        <w:right w:val="none" w:sz="0" w:space="0" w:color="auto"/>
      </w:divBdr>
    </w:div>
    <w:div w:id="16614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5BD6-6141-4AE4-9980-90A1927D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4586</Words>
  <Characters>27063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Zpráva o hospodaření</vt:lpstr>
    </vt:vector>
  </TitlesOfParts>
  <Company>Gymnazium Dobruška</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hospodaření</dc:title>
  <dc:creator>Jiří Macek</dc:creator>
  <cp:lastModifiedBy>Petr Valtera</cp:lastModifiedBy>
  <cp:revision>2</cp:revision>
  <cp:lastPrinted>2017-02-13T10:17:00Z</cp:lastPrinted>
  <dcterms:created xsi:type="dcterms:W3CDTF">2017-02-14T07:09:00Z</dcterms:created>
  <dcterms:modified xsi:type="dcterms:W3CDTF">2017-02-14T07:09:00Z</dcterms:modified>
</cp:coreProperties>
</file>